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35" w:rsidRPr="00A03CCE" w:rsidRDefault="00120735" w:rsidP="00120735">
      <w:pPr>
        <w:rPr>
          <w:b/>
          <w:noProof/>
        </w:rPr>
      </w:pPr>
      <w:r w:rsidRPr="00A03CCE">
        <w:rPr>
          <w:b/>
          <w:noProof/>
        </w:rPr>
        <w:t>Midterm Performance Assessment Rubric-Stephens 2015</w:t>
      </w:r>
    </w:p>
    <w:p w:rsidR="00120735" w:rsidRDefault="00120735">
      <w:pPr>
        <w:rPr>
          <w:b/>
        </w:rPr>
      </w:pPr>
      <w:r>
        <w:rPr>
          <w:b/>
        </w:rPr>
        <w:t>Tippy Tap Model: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1867"/>
        <w:gridCol w:w="1877"/>
        <w:gridCol w:w="1877"/>
        <w:gridCol w:w="1867"/>
      </w:tblGrid>
      <w:tr w:rsidR="00120735" w:rsidTr="005339AE">
        <w:tc>
          <w:tcPr>
            <w:tcW w:w="1862" w:type="dxa"/>
          </w:tcPr>
          <w:p w:rsidR="00120735" w:rsidRDefault="00120735">
            <w:pPr>
              <w:rPr>
                <w:b/>
              </w:rPr>
            </w:pPr>
          </w:p>
        </w:tc>
        <w:tc>
          <w:tcPr>
            <w:tcW w:w="1867" w:type="dxa"/>
          </w:tcPr>
          <w:p w:rsidR="00120735" w:rsidRDefault="00120735" w:rsidP="001207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77" w:type="dxa"/>
          </w:tcPr>
          <w:p w:rsidR="00120735" w:rsidRDefault="00120735" w:rsidP="001207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77" w:type="dxa"/>
          </w:tcPr>
          <w:p w:rsidR="00120735" w:rsidRDefault="00120735" w:rsidP="001207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67" w:type="dxa"/>
          </w:tcPr>
          <w:p w:rsidR="00120735" w:rsidRDefault="00120735" w:rsidP="001207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20735" w:rsidTr="005339AE">
        <w:tc>
          <w:tcPr>
            <w:tcW w:w="1862" w:type="dxa"/>
          </w:tcPr>
          <w:p w:rsidR="00120735" w:rsidRDefault="00120735" w:rsidP="00120735">
            <w:pPr>
              <w:rPr>
                <w:b/>
              </w:rPr>
            </w:pPr>
            <w:r>
              <w:rPr>
                <w:b/>
              </w:rPr>
              <w:t>Demonstration</w:t>
            </w:r>
          </w:p>
          <w:p w:rsidR="00120735" w:rsidRDefault="00120735" w:rsidP="00120735">
            <w:pPr>
              <w:rPr>
                <w:b/>
              </w:rPr>
            </w:pPr>
            <w:r>
              <w:rPr>
                <w:b/>
              </w:rPr>
              <w:t>Content -Accuracy</w:t>
            </w:r>
          </w:p>
        </w:tc>
        <w:tc>
          <w:tcPr>
            <w:tcW w:w="1867" w:type="dxa"/>
          </w:tcPr>
          <w:p w:rsidR="00120735" w:rsidRPr="00A95C8B" w:rsidRDefault="00120735" w:rsidP="00120735">
            <w:r>
              <w:t>C</w:t>
            </w:r>
            <w:r w:rsidRPr="00A95C8B">
              <w:t>learly and completely addresses Why/When/How to properly wash hands.</w:t>
            </w:r>
          </w:p>
        </w:tc>
        <w:tc>
          <w:tcPr>
            <w:tcW w:w="1877" w:type="dxa"/>
          </w:tcPr>
          <w:p w:rsidR="00120735" w:rsidRPr="00A95C8B" w:rsidRDefault="00120735" w:rsidP="00120735">
            <w:r>
              <w:t>C</w:t>
            </w:r>
            <w:r w:rsidRPr="00A95C8B">
              <w:t>learly addresses two of the three (Why/When/How) to properly wash hands.</w:t>
            </w:r>
          </w:p>
        </w:tc>
        <w:tc>
          <w:tcPr>
            <w:tcW w:w="1877" w:type="dxa"/>
          </w:tcPr>
          <w:p w:rsidR="00120735" w:rsidRPr="00A95C8B" w:rsidRDefault="00120735" w:rsidP="00120735">
            <w:r>
              <w:t>C</w:t>
            </w:r>
            <w:r w:rsidRPr="00A95C8B">
              <w:t>learly addresses one of two (Why/When/How)</w:t>
            </w:r>
          </w:p>
        </w:tc>
        <w:tc>
          <w:tcPr>
            <w:tcW w:w="1867" w:type="dxa"/>
          </w:tcPr>
          <w:p w:rsidR="00120735" w:rsidRPr="00A95C8B" w:rsidRDefault="00120735" w:rsidP="00120735">
            <w:r>
              <w:t>Demo does not c</w:t>
            </w:r>
            <w:r w:rsidRPr="00A95C8B">
              <w:t>learly and completely addresses Why/When/How to properly wash hands.</w:t>
            </w:r>
          </w:p>
        </w:tc>
      </w:tr>
      <w:tr w:rsidR="00120735" w:rsidTr="005339AE">
        <w:tc>
          <w:tcPr>
            <w:tcW w:w="1862" w:type="dxa"/>
          </w:tcPr>
          <w:p w:rsidR="00120735" w:rsidRDefault="00120735">
            <w:pPr>
              <w:rPr>
                <w:b/>
              </w:rPr>
            </w:pPr>
            <w:r>
              <w:rPr>
                <w:b/>
              </w:rPr>
              <w:t>Craftsmanship</w:t>
            </w:r>
          </w:p>
        </w:tc>
        <w:tc>
          <w:tcPr>
            <w:tcW w:w="1867" w:type="dxa"/>
          </w:tcPr>
          <w:p w:rsidR="00120735" w:rsidRPr="00120735" w:rsidRDefault="00120735">
            <w:r>
              <w:t>The model shows that the student took pride in his/her work.  The design and construction meet the guidelines and are carefully planned.</w:t>
            </w:r>
          </w:p>
        </w:tc>
        <w:tc>
          <w:tcPr>
            <w:tcW w:w="1877" w:type="dxa"/>
          </w:tcPr>
          <w:p w:rsidR="00120735" w:rsidRPr="00120735" w:rsidRDefault="00120735">
            <w:r>
              <w:t>The model shows that the student took pride in his/her work.  The design and construction has a few flaws but is functional.</w:t>
            </w:r>
          </w:p>
        </w:tc>
        <w:tc>
          <w:tcPr>
            <w:tcW w:w="1877" w:type="dxa"/>
          </w:tcPr>
          <w:p w:rsidR="00120735" w:rsidRPr="00120735" w:rsidRDefault="00120735">
            <w:r>
              <w:t>The model shows that the student took little pride in his/her work.  The design and construction show little care and many flaws.</w:t>
            </w:r>
          </w:p>
        </w:tc>
        <w:tc>
          <w:tcPr>
            <w:tcW w:w="1867" w:type="dxa"/>
          </w:tcPr>
          <w:p w:rsidR="00120735" w:rsidRPr="00120735" w:rsidRDefault="00120735">
            <w:r>
              <w:t>The model is not consistent with the assignment and is not functional.</w:t>
            </w:r>
          </w:p>
        </w:tc>
      </w:tr>
      <w:tr w:rsidR="00120735" w:rsidTr="005339AE">
        <w:tc>
          <w:tcPr>
            <w:tcW w:w="1862" w:type="dxa"/>
          </w:tcPr>
          <w:p w:rsidR="00120735" w:rsidRDefault="00120735">
            <w:pPr>
              <w:rPr>
                <w:b/>
              </w:rPr>
            </w:pPr>
            <w:r>
              <w:rPr>
                <w:b/>
              </w:rPr>
              <w:t>Time/Effort</w:t>
            </w:r>
          </w:p>
        </w:tc>
        <w:tc>
          <w:tcPr>
            <w:tcW w:w="1867" w:type="dxa"/>
          </w:tcPr>
          <w:p w:rsidR="00120735" w:rsidRPr="00120735" w:rsidRDefault="00120735">
            <w:r>
              <w:t xml:space="preserve">Class time was used wisely. </w:t>
            </w:r>
            <w:r w:rsidR="005339AE">
              <w:t xml:space="preserve"> Much time and effort went into planning, gathering supplies and construction.</w:t>
            </w:r>
          </w:p>
        </w:tc>
        <w:tc>
          <w:tcPr>
            <w:tcW w:w="1877" w:type="dxa"/>
          </w:tcPr>
          <w:p w:rsidR="00120735" w:rsidRPr="00120735" w:rsidRDefault="005339AE">
            <w:r>
              <w:t>Class time was used wisely.  Student could have put in more time and effort at home, and provided supplies.</w:t>
            </w:r>
          </w:p>
        </w:tc>
        <w:tc>
          <w:tcPr>
            <w:tcW w:w="1877" w:type="dxa"/>
          </w:tcPr>
          <w:p w:rsidR="00120735" w:rsidRPr="00120735" w:rsidRDefault="005339AE">
            <w:r>
              <w:t>Class time was not used wisely, but student did do some additional work at home.</w:t>
            </w:r>
          </w:p>
        </w:tc>
        <w:tc>
          <w:tcPr>
            <w:tcW w:w="1867" w:type="dxa"/>
          </w:tcPr>
          <w:p w:rsidR="00120735" w:rsidRPr="00120735" w:rsidRDefault="005339AE">
            <w:r>
              <w:t>Class time was not used wisely, and little additional time and effort went into construction.</w:t>
            </w:r>
          </w:p>
        </w:tc>
      </w:tr>
      <w:tr w:rsidR="00120735" w:rsidTr="005339AE">
        <w:tc>
          <w:tcPr>
            <w:tcW w:w="1862" w:type="dxa"/>
          </w:tcPr>
          <w:p w:rsidR="00120735" w:rsidRDefault="00120735">
            <w:pPr>
              <w:rPr>
                <w:b/>
              </w:rPr>
            </w:pPr>
            <w:r>
              <w:rPr>
                <w:b/>
              </w:rPr>
              <w:t>Attractiveness</w:t>
            </w:r>
          </w:p>
        </w:tc>
        <w:tc>
          <w:tcPr>
            <w:tcW w:w="1867" w:type="dxa"/>
          </w:tcPr>
          <w:p w:rsidR="00120735" w:rsidRPr="005339AE" w:rsidRDefault="005339AE">
            <w:r>
              <w:t>The model is exceptionally attractive in terms of design and construction.</w:t>
            </w:r>
          </w:p>
        </w:tc>
        <w:tc>
          <w:tcPr>
            <w:tcW w:w="1877" w:type="dxa"/>
          </w:tcPr>
          <w:p w:rsidR="00120735" w:rsidRPr="005339AE" w:rsidRDefault="005339AE">
            <w:r>
              <w:t>The model is attractive.</w:t>
            </w:r>
          </w:p>
        </w:tc>
        <w:tc>
          <w:tcPr>
            <w:tcW w:w="1877" w:type="dxa"/>
          </w:tcPr>
          <w:p w:rsidR="00120735" w:rsidRPr="005339AE" w:rsidRDefault="005339AE">
            <w:r>
              <w:t>The model is functional, but not pretty.</w:t>
            </w:r>
          </w:p>
        </w:tc>
        <w:tc>
          <w:tcPr>
            <w:tcW w:w="1867" w:type="dxa"/>
          </w:tcPr>
          <w:p w:rsidR="00120735" w:rsidRPr="005339AE" w:rsidRDefault="005339AE">
            <w:r>
              <w:t>The model looks bad and non-functioning.</w:t>
            </w:r>
          </w:p>
        </w:tc>
      </w:tr>
      <w:tr w:rsidR="00120735" w:rsidTr="005339AE">
        <w:tc>
          <w:tcPr>
            <w:tcW w:w="1862" w:type="dxa"/>
          </w:tcPr>
          <w:p w:rsidR="00120735" w:rsidRDefault="00120735">
            <w:pPr>
              <w:rPr>
                <w:b/>
              </w:rPr>
            </w:pPr>
            <w:r>
              <w:rPr>
                <w:b/>
              </w:rPr>
              <w:t>Clarity</w:t>
            </w:r>
          </w:p>
        </w:tc>
        <w:tc>
          <w:tcPr>
            <w:tcW w:w="1867" w:type="dxa"/>
          </w:tcPr>
          <w:p w:rsidR="00120735" w:rsidRPr="005339AE" w:rsidRDefault="005339AE">
            <w:r>
              <w:t>It is clear to all the intended purpose of the tippy tap.</w:t>
            </w:r>
          </w:p>
        </w:tc>
        <w:tc>
          <w:tcPr>
            <w:tcW w:w="1877" w:type="dxa"/>
          </w:tcPr>
          <w:p w:rsidR="00120735" w:rsidRPr="005339AE" w:rsidRDefault="005339AE">
            <w:r>
              <w:t>It is clear to most.</w:t>
            </w:r>
          </w:p>
        </w:tc>
        <w:tc>
          <w:tcPr>
            <w:tcW w:w="1877" w:type="dxa"/>
          </w:tcPr>
          <w:p w:rsidR="00120735" w:rsidRPr="005339AE" w:rsidRDefault="005339AE">
            <w:r>
              <w:t>It will be hard for some to figure out how to use the tippy tap.</w:t>
            </w:r>
          </w:p>
        </w:tc>
        <w:tc>
          <w:tcPr>
            <w:tcW w:w="1867" w:type="dxa"/>
          </w:tcPr>
          <w:p w:rsidR="00120735" w:rsidRPr="005339AE" w:rsidRDefault="005339AE">
            <w:r>
              <w:t>Not functional.</w:t>
            </w:r>
            <w:bookmarkStart w:id="0" w:name="_GoBack"/>
            <w:bookmarkEnd w:id="0"/>
          </w:p>
        </w:tc>
      </w:tr>
      <w:tr w:rsidR="00120735" w:rsidTr="005339AE">
        <w:tc>
          <w:tcPr>
            <w:tcW w:w="1862" w:type="dxa"/>
          </w:tcPr>
          <w:p w:rsidR="00120735" w:rsidRDefault="00120735">
            <w:pPr>
              <w:rPr>
                <w:b/>
              </w:rPr>
            </w:pPr>
          </w:p>
        </w:tc>
        <w:tc>
          <w:tcPr>
            <w:tcW w:w="1867" w:type="dxa"/>
          </w:tcPr>
          <w:p w:rsidR="00120735" w:rsidRDefault="00120735">
            <w:pPr>
              <w:rPr>
                <w:b/>
              </w:rPr>
            </w:pPr>
          </w:p>
        </w:tc>
        <w:tc>
          <w:tcPr>
            <w:tcW w:w="1877" w:type="dxa"/>
          </w:tcPr>
          <w:p w:rsidR="00120735" w:rsidRDefault="00120735">
            <w:pPr>
              <w:rPr>
                <w:b/>
              </w:rPr>
            </w:pPr>
          </w:p>
        </w:tc>
        <w:tc>
          <w:tcPr>
            <w:tcW w:w="1877" w:type="dxa"/>
          </w:tcPr>
          <w:p w:rsidR="00120735" w:rsidRDefault="00120735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67" w:type="dxa"/>
          </w:tcPr>
          <w:p w:rsidR="00120735" w:rsidRDefault="00120735">
            <w:pPr>
              <w:rPr>
                <w:b/>
              </w:rPr>
            </w:pPr>
          </w:p>
        </w:tc>
      </w:tr>
    </w:tbl>
    <w:p w:rsidR="00120735" w:rsidRPr="00120735" w:rsidRDefault="00120735">
      <w:pPr>
        <w:rPr>
          <w:b/>
        </w:rPr>
      </w:pPr>
    </w:p>
    <w:sectPr w:rsidR="00120735" w:rsidRPr="00120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35"/>
    <w:rsid w:val="00120735"/>
    <w:rsid w:val="005339AE"/>
    <w:rsid w:val="0097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CB0C4-65A6-446B-93B6-D2C9A12C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2073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20735"/>
    <w:rPr>
      <w:color w:val="0000FF"/>
      <w:u w:val="single"/>
    </w:rPr>
  </w:style>
  <w:style w:type="table" w:styleId="TableGrid">
    <w:name w:val="Table Grid"/>
    <w:basedOn w:val="TableNormal"/>
    <w:uiPriority w:val="39"/>
    <w:rsid w:val="00120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Andrea</dc:creator>
  <cp:keywords/>
  <dc:description/>
  <cp:lastModifiedBy>Stephens, Andrea</cp:lastModifiedBy>
  <cp:revision>1</cp:revision>
  <dcterms:created xsi:type="dcterms:W3CDTF">2015-03-11T22:53:00Z</dcterms:created>
  <dcterms:modified xsi:type="dcterms:W3CDTF">2015-03-11T23:10:00Z</dcterms:modified>
</cp:coreProperties>
</file>