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5F14" w:rsidRDefault="008D7DAC">
      <w:pPr>
        <w:widowControl w:val="0"/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ECOLOGICAL SCAVENGER HUNT</w:t>
      </w:r>
    </w:p>
    <w:p w:rsidR="003E5F14" w:rsidRDefault="003E5F14">
      <w:pPr>
        <w:widowControl w:val="0"/>
        <w:spacing w:before="100" w:after="100" w:line="240" w:lineRule="auto"/>
      </w:pPr>
    </w:p>
    <w:p w:rsidR="003E5F14" w:rsidRDefault="008D7DAC">
      <w:pPr>
        <w:widowControl w:val="0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PROCEDURE—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this lab, you will be going out into “nature” and taking pictures of various ecological terms that we have learned in class.  The pictures will be assembled into a power point presentation that will be turned in at the conclusion of this activ</w:t>
      </w:r>
      <w:r>
        <w:rPr>
          <w:rFonts w:ascii="Times New Roman" w:eastAsia="Times New Roman" w:hAnsi="Times New Roman" w:cs="Times New Roman"/>
          <w:sz w:val="24"/>
        </w:rPr>
        <w:t xml:space="preserve">ity.  Each slide number will coincide with the scavenger hunt number.  In other words, the first slide of your power point presentation should go with #1 on the scavenger hunt, which is an </w:t>
      </w:r>
      <w:proofErr w:type="spellStart"/>
      <w:r>
        <w:rPr>
          <w:rFonts w:ascii="Times New Roman" w:eastAsia="Times New Roman" w:hAnsi="Times New Roman" w:cs="Times New Roman"/>
          <w:sz w:val="24"/>
        </w:rPr>
        <w:t>ecotone</w:t>
      </w:r>
      <w:proofErr w:type="spellEnd"/>
      <w:r>
        <w:rPr>
          <w:rFonts w:ascii="Times New Roman" w:eastAsia="Times New Roman" w:hAnsi="Times New Roman" w:cs="Times New Roman"/>
          <w:sz w:val="24"/>
        </w:rPr>
        <w:t>.  On each slide, please label what your photographed item i</w:t>
      </w:r>
      <w:r>
        <w:rPr>
          <w:rFonts w:ascii="Times New Roman" w:eastAsia="Times New Roman" w:hAnsi="Times New Roman" w:cs="Times New Roman"/>
          <w:sz w:val="24"/>
        </w:rPr>
        <w:t>s, and once again, keep them in the same order as the items on this sheet.</w:t>
      </w:r>
    </w:p>
    <w:p w:rsidR="003E5F14" w:rsidRDefault="003E5F14">
      <w:pPr>
        <w:widowControl w:val="0"/>
        <w:spacing w:before="100" w:after="100" w:line="240" w:lineRule="auto"/>
      </w:pPr>
    </w:p>
    <w:p w:rsidR="003E5F14" w:rsidRDefault="008D7DAC">
      <w:pPr>
        <w:widowControl w:val="0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PRE-LAB QUESTIONS—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What is an </w:t>
      </w:r>
      <w:proofErr w:type="spellStart"/>
      <w:r>
        <w:rPr>
          <w:rFonts w:ascii="Times New Roman" w:eastAsia="Times New Roman" w:hAnsi="Times New Roman" w:cs="Times New Roman"/>
          <w:sz w:val="24"/>
        </w:rPr>
        <w:t>ecotone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are the steps of secondary succession?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is a producer?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is a consumer?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Draw a simple food chain below: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Define a predator/prey re</w:t>
      </w:r>
      <w:r>
        <w:rPr>
          <w:rFonts w:ascii="Times New Roman" w:eastAsia="Times New Roman" w:hAnsi="Times New Roman" w:cs="Times New Roman"/>
          <w:sz w:val="24"/>
        </w:rPr>
        <w:t xml:space="preserve">lationship and give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example.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Define commensalism and give an example.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Define mutualism and give an example.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is a population?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is a niche?</w:t>
      </w:r>
    </w:p>
    <w:p w:rsidR="003E5F14" w:rsidRDefault="008D7DAC">
      <w:pPr>
        <w:widowControl w:val="0"/>
        <w:numPr>
          <w:ilvl w:val="0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What is the difference between net primary productivity and gross primary productivity?</w:t>
      </w:r>
    </w:p>
    <w:p w:rsidR="003E5F14" w:rsidRDefault="003E5F14">
      <w:pPr>
        <w:widowControl w:val="0"/>
        <w:spacing w:before="100" w:after="100" w:line="240" w:lineRule="auto"/>
      </w:pPr>
    </w:p>
    <w:p w:rsidR="003E5F14" w:rsidRDefault="008D7DAC">
      <w:pPr>
        <w:widowControl w:val="0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SCAVENGER HUNT I</w:t>
      </w:r>
      <w:r>
        <w:rPr>
          <w:rFonts w:ascii="Times New Roman" w:eastAsia="Times New Roman" w:hAnsi="Times New Roman" w:cs="Times New Roman"/>
          <w:sz w:val="24"/>
        </w:rPr>
        <w:t>TEMS!  Take a picture of the following items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4"/>
        </w:rPr>
        <w:t>Ecotone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(On your slide describe why you chose this as your picture)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An example of succession (On your slide describe why you chose this as your picture)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A producer – non </w:t>
      </w:r>
      <w:proofErr w:type="gramStart"/>
      <w:r>
        <w:rPr>
          <w:rFonts w:ascii="Times New Roman" w:eastAsia="Times New Roman" w:hAnsi="Times New Roman" w:cs="Times New Roman"/>
          <w:sz w:val="24"/>
        </w:rPr>
        <w:t>woody(</w:t>
      </w:r>
      <w:proofErr w:type="gramEnd"/>
      <w:r>
        <w:rPr>
          <w:rFonts w:ascii="Times New Roman" w:eastAsia="Times New Roman" w:hAnsi="Times New Roman" w:cs="Times New Roman"/>
          <w:sz w:val="24"/>
        </w:rPr>
        <w:t>Give the scientific name and common</w:t>
      </w:r>
      <w:r>
        <w:rPr>
          <w:rFonts w:ascii="Times New Roman" w:eastAsia="Times New Roman" w:hAnsi="Times New Roman" w:cs="Times New Roman"/>
          <w:sz w:val="24"/>
        </w:rPr>
        <w:t xml:space="preserve"> name on your slide.  Use your dichotomous key to help you out)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 producer—woody (Pick at tree for easier keying… Key out the name with your dichotomous key and add to your power point)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Find two species and take their </w:t>
      </w:r>
      <w:proofErr w:type="gramStart"/>
      <w:r>
        <w:rPr>
          <w:rFonts w:ascii="Times New Roman" w:eastAsia="Times New Roman" w:hAnsi="Times New Roman" w:cs="Times New Roman"/>
          <w:sz w:val="24"/>
        </w:rPr>
        <w:t>pictures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On the power point, label if they are in a predator/prey, mutualistic, </w:t>
      </w:r>
      <w:proofErr w:type="spellStart"/>
      <w:r>
        <w:rPr>
          <w:rFonts w:ascii="Times New Roman" w:eastAsia="Times New Roman" w:hAnsi="Times New Roman" w:cs="Times New Roman"/>
          <w:sz w:val="24"/>
        </w:rPr>
        <w:t>commensalistic</w:t>
      </w:r>
      <w:proofErr w:type="spellEnd"/>
      <w:r>
        <w:rPr>
          <w:rFonts w:ascii="Times New Roman" w:eastAsia="Times New Roman" w:hAnsi="Times New Roman" w:cs="Times New Roman"/>
          <w:sz w:val="24"/>
        </w:rPr>
        <w:t>, or parasitic relationship.  You will probably have two separate pictures on the slide.  If you know the names, add those as w</w:t>
      </w:r>
      <w:r>
        <w:rPr>
          <w:rFonts w:ascii="Times New Roman" w:eastAsia="Times New Roman" w:hAnsi="Times New Roman" w:cs="Times New Roman"/>
          <w:sz w:val="24"/>
        </w:rPr>
        <w:t>ell.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 population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An example of part of a species niche (on the power point, describe why you chose this as your photo)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 place where you see decomposition or decay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An insect 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Moss on a tree (in the power point describe what type of ecological relationshi</w:t>
      </w:r>
      <w:r>
        <w:rPr>
          <w:rFonts w:ascii="Times New Roman" w:eastAsia="Times New Roman" w:hAnsi="Times New Roman" w:cs="Times New Roman"/>
          <w:sz w:val="24"/>
        </w:rPr>
        <w:t>p this is!)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 bird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Something cool you have never seen before (describe in your power point)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A place that you see succession occurring (describe in your power point)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Something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soil.</w:t>
      </w:r>
    </w:p>
    <w:p w:rsidR="003E5F14" w:rsidRDefault="008D7DAC">
      <w:pPr>
        <w:widowControl w:val="0"/>
        <w:numPr>
          <w:ilvl w:val="1"/>
          <w:numId w:val="1"/>
        </w:numPr>
        <w:spacing w:before="100" w:after="10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A fungus</w:t>
      </w:r>
    </w:p>
    <w:p w:rsidR="003E5F14" w:rsidRDefault="008D7DAC">
      <w:pPr>
        <w:widowControl w:val="0"/>
        <w:spacing w:before="100" w:after="100" w:line="240" w:lineRule="auto"/>
      </w:pPr>
      <w:bookmarkStart w:id="1" w:name="id.ba2ad9e6788b" w:colFirst="0" w:colLast="0"/>
      <w:bookmarkEnd w:id="1"/>
      <w:r>
        <w:rPr>
          <w:rFonts w:ascii="Times New Roman" w:eastAsia="Times New Roman" w:hAnsi="Times New Roman" w:cs="Times New Roman"/>
          <w:sz w:val="24"/>
        </w:rPr>
        <w:t>BONUS—Find at least three species that would “work” toge</w:t>
      </w:r>
      <w:r>
        <w:rPr>
          <w:rFonts w:ascii="Times New Roman" w:eastAsia="Times New Roman" w:hAnsi="Times New Roman" w:cs="Times New Roman"/>
          <w:sz w:val="24"/>
        </w:rPr>
        <w:t>ther in a food chain.  Place all the pictures on one slide and describe your food chain.</w:t>
      </w:r>
    </w:p>
    <w:p w:rsidR="003E5F14" w:rsidRDefault="008D7DAC">
      <w:pPr>
        <w:widowControl w:val="0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Some of you may be asked to present your power point presentations.  Please save them on my teacher folder when you are done!</w:t>
      </w:r>
    </w:p>
    <w:p w:rsidR="003E5F14" w:rsidRDefault="003E5F14">
      <w:pPr>
        <w:widowControl w:val="0"/>
      </w:pPr>
    </w:p>
    <w:sectPr w:rsidR="003E5F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178CF"/>
    <w:multiLevelType w:val="multilevel"/>
    <w:tmpl w:val="D5AEFB96"/>
    <w:lvl w:ilvl="0">
      <w:start w:val="1"/>
      <w:numFmt w:val="lowerLetter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4"/>
    <w:rsid w:val="003E5F14"/>
    <w:rsid w:val="008D7DAC"/>
    <w:rsid w:val="00C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49E13-FB2F-4DD2-B4AA-5531E03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Andrea</dc:creator>
  <cp:lastModifiedBy>Stephens, Andrea</cp:lastModifiedBy>
  <cp:revision>2</cp:revision>
  <dcterms:created xsi:type="dcterms:W3CDTF">2015-04-26T13:09:00Z</dcterms:created>
  <dcterms:modified xsi:type="dcterms:W3CDTF">2015-04-26T13:09:00Z</dcterms:modified>
</cp:coreProperties>
</file>