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0F1" w:rsidRPr="003B40F1" w:rsidRDefault="00A06BC1" w:rsidP="003B40F1">
      <w:pPr>
        <w:rPr>
          <w:rFonts w:ascii="Comic Sans MS" w:hAnsi="Comic Sans MS"/>
        </w:rPr>
      </w:pPr>
      <w:r>
        <w:rPr>
          <w:rFonts w:ascii="Comic Sans MS" w:hAnsi="Comic Sans MS"/>
        </w:rPr>
        <w:t>I</w:t>
      </w:r>
      <w:r w:rsidR="003B40F1" w:rsidRPr="003B40F1">
        <w:rPr>
          <w:rFonts w:ascii="Comic Sans MS" w:hAnsi="Comic Sans MS"/>
        </w:rPr>
        <w:t>ntegumentary System</w:t>
      </w:r>
      <w:r w:rsidR="00587D67">
        <w:rPr>
          <w:rFonts w:ascii="Comic Sans MS" w:hAnsi="Comic Sans MS"/>
        </w:rPr>
        <w:t xml:space="preserve">                                                                  Name</w:t>
      </w:r>
      <w:proofErr w:type="gramStart"/>
      <w:r w:rsidR="00587D67">
        <w:rPr>
          <w:rFonts w:ascii="Comic Sans MS" w:hAnsi="Comic Sans MS"/>
        </w:rPr>
        <w:t>:_</w:t>
      </w:r>
      <w:proofErr w:type="gramEnd"/>
      <w:r w:rsidR="00587D67">
        <w:rPr>
          <w:rFonts w:ascii="Comic Sans MS" w:hAnsi="Comic Sans MS"/>
        </w:rPr>
        <w:t>_____________</w:t>
      </w:r>
      <w:r w:rsidR="003B40F1" w:rsidRPr="003B40F1">
        <w:rPr>
          <w:rFonts w:ascii="Comic Sans MS" w:hAnsi="Comic Sans MS"/>
        </w:rPr>
        <w:br/>
        <w:t>Part 2: Skin Disorders</w:t>
      </w:r>
    </w:p>
    <w:p w:rsidR="003B40F1" w:rsidRPr="003B40F1" w:rsidRDefault="00587D67" w:rsidP="003B40F1">
      <w:pPr>
        <w:rPr>
          <w:rFonts w:ascii="Comic Sans MS" w:hAnsi="Comic Sans MS"/>
        </w:rPr>
      </w:pPr>
      <w:r>
        <w:rPr>
          <w:rFonts w:ascii="Comic Sans MS" w:eastAsia="MS PGothic" w:hAnsi="Comic Sans MS" w:cs="MS PGothic"/>
          <w:b/>
          <w:bCs/>
          <w:noProof/>
          <w:color w:val="B7820D"/>
          <w:kern w:val="24"/>
          <w14:shadow w14:blurRad="38100" w14:dist="38100" w14:dir="2700000" w14:sx="100000" w14:sy="100000" w14:kx="0" w14:ky="0" w14:algn="tl">
            <w14:srgbClr w14:val="000000"/>
          </w14:shadow>
        </w:rPr>
        <w:drawing>
          <wp:anchor distT="0" distB="0" distL="114300" distR="114300" simplePos="0" relativeHeight="251658240" behindDoc="1" locked="0" layoutInCell="1" allowOverlap="1" wp14:anchorId="481E38F3" wp14:editId="4A7B9F90">
            <wp:simplePos x="0" y="0"/>
            <wp:positionH relativeFrom="column">
              <wp:posOffset>4053840</wp:posOffset>
            </wp:positionH>
            <wp:positionV relativeFrom="paragraph">
              <wp:posOffset>201930</wp:posOffset>
            </wp:positionV>
            <wp:extent cx="2080260" cy="1665605"/>
            <wp:effectExtent l="0" t="0" r="0" b="0"/>
            <wp:wrapTight wrapText="bothSides">
              <wp:wrapPolygon edited="0">
                <wp:start x="0" y="0"/>
                <wp:lineTo x="0" y="21246"/>
                <wp:lineTo x="21363" y="21246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6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hAnsi="Comic Sans MS"/>
        </w:rPr>
        <w:t>Unit 3: Integumentary System</w:t>
      </w:r>
      <w:r>
        <w:rPr>
          <w:rFonts w:ascii="Comic Sans MS" w:hAnsi="Comic Sans MS"/>
        </w:rPr>
        <w:t xml:space="preserve">     </w:t>
      </w:r>
      <w:r w:rsidR="003B40F1" w:rsidRPr="003B40F1">
        <w:rPr>
          <w:rFonts w:ascii="Comic Sans MS" w:hAnsi="Comic Sans MS"/>
        </w:rPr>
        <w:t>A&amp;P Chapter 5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Skin Disorders</w:t>
      </w:r>
      <w:r w:rsidR="00587D67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ab/>
      </w:r>
      <w:r w:rsidR="00587D67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ab/>
      </w:r>
      <w:r w:rsidR="00587D67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ab/>
      </w:r>
      <w:r w:rsidR="00587D67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ab/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1. Chronic Disorders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2. Infectious Disorders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3. Burns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4. Skin Cancers</w:t>
      </w:r>
    </w:p>
    <w:p w:rsidR="005675D6" w:rsidRDefault="003B40F1" w:rsidP="005675D6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I. Chronic Skin Disorders</w:t>
      </w:r>
    </w:p>
    <w:p w:rsidR="005675D6" w:rsidRPr="005675D6" w:rsidRDefault="005675D6" w:rsidP="005675D6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  <w:u w:val="single"/>
        </w:rPr>
        <w:t>_____________________</w:t>
      </w:r>
    </w:p>
    <w:p w:rsidR="003B40F1" w:rsidRPr="005675D6" w:rsidRDefault="00587D67" w:rsidP="00587D67">
      <w:pPr>
        <w:pStyle w:val="ListParagraph"/>
        <w:ind w:left="1440"/>
        <w:textAlignment w:val="baseline"/>
        <w:rPr>
          <w:rFonts w:ascii="Comic Sans MS" w:hAnsi="Comic Sans MS"/>
          <w:color w:val="990000"/>
          <w:sz w:val="22"/>
          <w:szCs w:val="22"/>
          <w:u w:val="single"/>
        </w:rPr>
      </w:pPr>
      <w:r>
        <w:rPr>
          <w:rFonts w:ascii="Comic Sans MS" w:eastAsia="MS PGothic" w:hAnsi="Comic Sans MS" w:cstheme="minorBidi"/>
          <w:b/>
          <w:bCs/>
          <w:noProof/>
          <w:color w:val="000000" w:themeColor="text1"/>
          <w:kern w:val="24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C28FC81" wp14:editId="7B6BE08A">
            <wp:simplePos x="0" y="0"/>
            <wp:positionH relativeFrom="column">
              <wp:posOffset>5143500</wp:posOffset>
            </wp:positionH>
            <wp:positionV relativeFrom="paragraph">
              <wp:posOffset>205105</wp:posOffset>
            </wp:positionV>
            <wp:extent cx="1082040" cy="2869387"/>
            <wp:effectExtent l="0" t="0" r="3810" b="7620"/>
            <wp:wrapTight wrapText="bothSides">
              <wp:wrapPolygon edited="0">
                <wp:start x="21600" y="21600"/>
                <wp:lineTo x="21600" y="86"/>
                <wp:lineTo x="304" y="86"/>
                <wp:lineTo x="304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82040" cy="286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Raised, often itchy, </w:t>
      </w:r>
      <w:r w:rsidR="00A971BF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_______________________________________</w:t>
      </w:r>
    </w:p>
    <w:p w:rsidR="003B40F1" w:rsidRPr="003B40F1" w:rsidRDefault="003B40F1" w:rsidP="00587D67">
      <w:pPr>
        <w:pStyle w:val="ListParagraph"/>
        <w:ind w:left="144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Usually </w:t>
      </w:r>
      <w:r w:rsidR="00A971BF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  <w:u w:val="single"/>
        </w:rPr>
        <w:t>__________________________</w:t>
      </w:r>
      <w:r w:rsidRPr="003B40F1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 xml:space="preserve"> </w:t>
      </w: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(to animal dander, insect bites, pollen, shellfish, nuts, eggs, milk)</w:t>
      </w:r>
    </w:p>
    <w:p w:rsidR="003B40F1" w:rsidRPr="003B40F1" w:rsidRDefault="003B40F1" w:rsidP="00587D67">
      <w:pPr>
        <w:pStyle w:val="ListParagraph"/>
        <w:ind w:left="144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Also caused by stress, extreme cold or hot, or illness</w:t>
      </w:r>
    </w:p>
    <w:p w:rsidR="003B40F1" w:rsidRPr="003B40F1" w:rsidRDefault="00A971BF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________________</w:t>
      </w:r>
    </w:p>
    <w:p w:rsidR="003B40F1" w:rsidRPr="003B40F1" w:rsidRDefault="00A971BF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__________________________________________________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Dry, flaky, blistering skin appears red and inflamed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Intense itching and burning sensations</w:t>
      </w:r>
    </w:p>
    <w:p w:rsidR="003B40F1" w:rsidRPr="003B40F1" w:rsidRDefault="00A971BF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to chemicals, fabrics, heat, dryness</w:t>
      </w:r>
    </w:p>
    <w:p w:rsidR="003B40F1" w:rsidRPr="003B40F1" w:rsidRDefault="00A971BF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______________________________________</w:t>
      </w:r>
    </w:p>
    <w:p w:rsidR="003B40F1" w:rsidRPr="003B40F1" w:rsidRDefault="003B40F1" w:rsidP="00587D67">
      <w:pPr>
        <w:pStyle w:val="ListParagraph"/>
        <w:ind w:left="144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Caused by a yeast</w:t>
      </w:r>
    </w:p>
    <w:p w:rsidR="003B40F1" w:rsidRPr="003B40F1" w:rsidRDefault="00A971BF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_______________________________________________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Often found on the </w:t>
      </w:r>
      <w:r w:rsidR="00A971BF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Not contagious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proofErr w:type="spellStart"/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Psoraiasis</w:t>
      </w:r>
      <w:proofErr w:type="spellEnd"/>
    </w:p>
    <w:p w:rsidR="003B40F1" w:rsidRPr="003B40F1" w:rsidRDefault="00587D67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noProof/>
          <w:color w:val="000000" w:themeColor="text1"/>
          <w:kern w:val="24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3C85A9C" wp14:editId="3848B909">
            <wp:simplePos x="0" y="0"/>
            <wp:positionH relativeFrom="column">
              <wp:posOffset>4541520</wp:posOffset>
            </wp:positionH>
            <wp:positionV relativeFrom="paragraph">
              <wp:posOffset>7620</wp:posOffset>
            </wp:positionV>
            <wp:extent cx="15621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71BF">
        <w:rPr>
          <w:rFonts w:ascii="Comic Sans MS" w:eastAsia="MS PGothic" w:hAnsi="Comic Sans MS" w:cs="MS PGothic"/>
          <w:b/>
          <w:bCs/>
          <w:noProof/>
          <w:color w:val="000000" w:themeColor="text1"/>
          <w:kern w:val="24"/>
          <w:sz w:val="22"/>
          <w:szCs w:val="22"/>
        </w:rPr>
        <w:t>____________________________________________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Redness and irritation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Genetic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The body produces too many new skin cells.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Normally skin cell </w:t>
      </w:r>
      <w:proofErr w:type="spellStart"/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turn around</w:t>
      </w:r>
      <w:proofErr w:type="spellEnd"/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is ~30 days, but with </w:t>
      </w:r>
      <w:proofErr w:type="spellStart"/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psoraiasis</w:t>
      </w:r>
      <w:proofErr w:type="spellEnd"/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turn over</w:t>
      </w:r>
      <w:proofErr w:type="spellEnd"/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is around one week.</w:t>
      </w:r>
    </w:p>
    <w:p w:rsidR="003B40F1" w:rsidRPr="003B40F1" w:rsidRDefault="001442C6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hAnsi="Comic Sans MS"/>
          <w:noProof/>
          <w:color w:val="990000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4A0F9D4B" wp14:editId="54122A59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960120" cy="1234272"/>
            <wp:effectExtent l="0" t="0" r="0" b="4445"/>
            <wp:wrapTight wrapText="bothSides">
              <wp:wrapPolygon edited="0">
                <wp:start x="21600" y="21600"/>
                <wp:lineTo x="21600" y="256"/>
                <wp:lineTo x="600" y="256"/>
                <wp:lineTo x="600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60120" cy="123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71BF">
        <w:rPr>
          <w:rFonts w:ascii="Comic Sans MS" w:hAnsi="Comic Sans MS"/>
          <w:noProof/>
          <w:color w:val="990000"/>
          <w:sz w:val="22"/>
          <w:szCs w:val="22"/>
        </w:rPr>
        <w:t>____________________</w:t>
      </w:r>
    </w:p>
    <w:p w:rsidR="003B40F1" w:rsidRPr="003B40F1" w:rsidRDefault="003B40F1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Genetic disorder in which the </w:t>
      </w:r>
      <w:r w:rsidR="00A971BF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</w:t>
      </w:r>
    </w:p>
    <w:p w:rsidR="003B40F1" w:rsidRDefault="003B40F1" w:rsidP="00587D67">
      <w:pPr>
        <w:pStyle w:val="ListParagraph"/>
        <w:kinsoku w:val="0"/>
        <w:overflowPunct w:val="0"/>
        <w:textAlignment w:val="baseline"/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Symptoms: </w:t>
      </w:r>
      <w:r w:rsidR="00A971BF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</w:t>
      </w: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 xml:space="preserve"> 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in hair, skin, or iris; light sensitivity; prone to sunburn &amp; skin cancer</w:t>
      </w:r>
    </w:p>
    <w:p w:rsidR="001442C6" w:rsidRDefault="001442C6" w:rsidP="00587D67">
      <w:pPr>
        <w:pStyle w:val="ListParagraph"/>
        <w:kinsoku w:val="0"/>
        <w:overflowPunct w:val="0"/>
        <w:textAlignment w:val="baseline"/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</w:pPr>
    </w:p>
    <w:p w:rsidR="001442C6" w:rsidRDefault="001442C6" w:rsidP="00587D67">
      <w:pPr>
        <w:pStyle w:val="ListParagraph"/>
        <w:kinsoku w:val="0"/>
        <w:overflowPunct w:val="0"/>
        <w:textAlignment w:val="baseline"/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</w:pPr>
    </w:p>
    <w:p w:rsidR="001442C6" w:rsidRPr="003B40F1" w:rsidRDefault="001442C6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</w:p>
    <w:p w:rsidR="003B40F1" w:rsidRPr="003B40F1" w:rsidRDefault="001442C6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noProof/>
          <w:color w:val="B7820D"/>
          <w:kern w:val="24"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7342A15B" wp14:editId="5E351ED6">
            <wp:simplePos x="0" y="0"/>
            <wp:positionH relativeFrom="column">
              <wp:posOffset>4160520</wp:posOffset>
            </wp:positionH>
            <wp:positionV relativeFrom="paragraph">
              <wp:posOffset>0</wp:posOffset>
            </wp:positionV>
            <wp:extent cx="1550670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229" y="21358"/>
                <wp:lineTo x="212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II. Infectious Skin Disorders</w:t>
      </w:r>
    </w:p>
    <w:p w:rsidR="003B40F1" w:rsidRPr="003B40F1" w:rsidRDefault="00A971BF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________________________________</w:t>
      </w:r>
    </w:p>
    <w:p w:rsidR="003B40F1" w:rsidRPr="003B40F1" w:rsidRDefault="003B40F1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Highly contagious</w:t>
      </w:r>
    </w:p>
    <w:p w:rsidR="003B40F1" w:rsidRPr="003B40F1" w:rsidRDefault="003B40F1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Causes </w:t>
      </w:r>
      <w:r w:rsidR="00A971BF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</w:t>
      </w:r>
      <w:r w:rsidRPr="003B40F1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 xml:space="preserve"> </w:t>
      </w: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on face and hands</w:t>
      </w:r>
    </w:p>
    <w:p w:rsidR="003B40F1" w:rsidRPr="003B40F1" w:rsidRDefault="003B40F1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Common among kids</w:t>
      </w:r>
    </w:p>
    <w:p w:rsidR="003B40F1" w:rsidRPr="003B40F1" w:rsidRDefault="003B40F1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Acne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/>
          <w:kern w:val="24"/>
          <w:sz w:val="22"/>
          <w:szCs w:val="22"/>
        </w:rPr>
        <w:t xml:space="preserve">Caused by an </w:t>
      </w:r>
      <w:r w:rsidR="00A971BF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</w:t>
      </w:r>
      <w:r w:rsidRPr="003B40F1">
        <w:rPr>
          <w:rFonts w:ascii="Comic Sans MS" w:eastAsia="MS PGothic" w:hAnsi="Comic Sans MS" w:cs="MS PGothic"/>
          <w:b/>
          <w:bCs/>
          <w:color w:val="000000"/>
          <w:kern w:val="24"/>
          <w:sz w:val="22"/>
          <w:szCs w:val="22"/>
        </w:rPr>
        <w:t>, leading to clogging of the pores</w:t>
      </w:r>
    </w:p>
    <w:p w:rsidR="003B40F1" w:rsidRPr="003B40F1" w:rsidRDefault="00A971BF" w:rsidP="003B40F1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000000"/>
          <w:kern w:val="24"/>
          <w:sz w:val="22"/>
          <w:szCs w:val="22"/>
        </w:rPr>
        <w:t>, dead skin cells, and pus (white blood cells)</w:t>
      </w:r>
    </w:p>
    <w:p w:rsidR="003B40F1" w:rsidRPr="003B40F1" w:rsidRDefault="00A971BF" w:rsidP="003B40F1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 xml:space="preserve">  </w:t>
      </w:r>
      <w:r w:rsidR="003B40F1" w:rsidRPr="003B40F1">
        <w:rPr>
          <w:rFonts w:ascii="Comic Sans MS" w:eastAsia="MS PGothic" w:hAnsi="Comic Sans MS" w:cs="MS PGothic"/>
          <w:b/>
          <w:bCs/>
          <w:color w:val="000000"/>
          <w:kern w:val="24"/>
          <w:sz w:val="22"/>
          <w:szCs w:val="22"/>
        </w:rPr>
        <w:t>form red bumps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/>
          <w:kern w:val="24"/>
          <w:sz w:val="22"/>
          <w:szCs w:val="22"/>
        </w:rPr>
        <w:t xml:space="preserve">Pimples deep in the skin can form painful </w:t>
      </w:r>
      <w:r w:rsidR="00A971BF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</w:t>
      </w:r>
    </w:p>
    <w:p w:rsidR="003B40F1" w:rsidRPr="003B40F1" w:rsidRDefault="001442C6" w:rsidP="003B40F1">
      <w:pPr>
        <w:pStyle w:val="ListParagraph"/>
        <w:numPr>
          <w:ilvl w:val="1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noProof/>
          <w:color w:val="000000" w:themeColor="text1"/>
          <w:kern w:val="24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6F989E6E" wp14:editId="4D02C7F0">
            <wp:simplePos x="0" y="0"/>
            <wp:positionH relativeFrom="column">
              <wp:posOffset>2301240</wp:posOffset>
            </wp:positionH>
            <wp:positionV relativeFrom="paragraph">
              <wp:posOffset>6350</wp:posOffset>
            </wp:positionV>
            <wp:extent cx="1115695" cy="1021080"/>
            <wp:effectExtent l="0" t="0" r="8255" b="7620"/>
            <wp:wrapTight wrapText="bothSides">
              <wp:wrapPolygon edited="0">
                <wp:start x="0" y="0"/>
                <wp:lineTo x="0" y="21358"/>
                <wp:lineTo x="21391" y="21358"/>
                <wp:lineTo x="2139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Normal hair follicle</w:t>
      </w:r>
    </w:p>
    <w:p w:rsidR="003B40F1" w:rsidRPr="003B40F1" w:rsidRDefault="001442C6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noProof/>
          <w:color w:val="B7820D"/>
          <w:kern w:val="24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2ABA9483" wp14:editId="52E03A68">
            <wp:simplePos x="0" y="0"/>
            <wp:positionH relativeFrom="column">
              <wp:posOffset>922020</wp:posOffset>
            </wp:positionH>
            <wp:positionV relativeFrom="paragraph">
              <wp:posOffset>70485</wp:posOffset>
            </wp:positionV>
            <wp:extent cx="118237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229" y="21375"/>
                <wp:lineTo x="212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Acne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Other causes of acne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</w:t>
      </w:r>
      <w:r w:rsidR="003B40F1" w:rsidRPr="003B40F1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 xml:space="preserve"> </w:t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due to menstrual cycles (females) or </w:t>
      </w:r>
      <w:r w:rsidR="001442C6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                     </w:t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stress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________________________________________________________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</w:t>
      </w:r>
      <w:r w:rsidR="003B40F1" w:rsidRPr="003B40F1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 xml:space="preserve"> </w:t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(such as steroids, testosterone, estrogen)</w:t>
      </w:r>
    </w:p>
    <w:p w:rsidR="003B40F1" w:rsidRPr="003B40F1" w:rsidRDefault="003B40F1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High levels of humidity and </w:t>
      </w:r>
      <w:r w:rsidR="00A971BF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___________________________________</w:t>
      </w:r>
    </w:p>
    <w:p w:rsidR="00587D67" w:rsidRDefault="003B40F1" w:rsidP="00587D67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Diets high in refined </w:t>
      </w:r>
      <w:r w:rsidR="00A971BF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_____________________________________________</w:t>
      </w:r>
    </w:p>
    <w:p w:rsidR="003B40F1" w:rsidRPr="00587D67" w:rsidRDefault="003B40F1" w:rsidP="00587D67">
      <w:pPr>
        <w:pStyle w:val="ListParagraph"/>
        <w:ind w:left="144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587D67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Athlete’s Foot</w:t>
      </w:r>
    </w:p>
    <w:p w:rsidR="003B40F1" w:rsidRPr="003B40F1" w:rsidRDefault="00A971BF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ED7D31" w:themeColor="accent2"/>
          <w:kern w:val="24"/>
          <w:sz w:val="22"/>
          <w:szCs w:val="22"/>
        </w:rPr>
        <w:t>__________________________________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Very common on foot or other </w:t>
      </w:r>
      <w:r w:rsidR="00A971BF">
        <w:rPr>
          <w:rFonts w:ascii="Comic Sans MS" w:eastAsia="MS PGothic" w:hAnsi="Comic Sans MS" w:cs="MS PGothic"/>
          <w:b/>
          <w:bCs/>
          <w:color w:val="EFAB16"/>
          <w:kern w:val="24"/>
          <w:sz w:val="22"/>
          <w:szCs w:val="22"/>
        </w:rPr>
        <w:t>_________________________________________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Fungus infects the upper layers of the skin, causing </w:t>
      </w:r>
      <w:r w:rsidR="00A971BF">
        <w:rPr>
          <w:rFonts w:ascii="Comic Sans MS" w:eastAsia="MS PGothic" w:hAnsi="Comic Sans MS" w:cs="MS PGothic"/>
          <w:b/>
          <w:bCs/>
          <w:color w:val="EFAB16"/>
          <w:kern w:val="24"/>
          <w:sz w:val="22"/>
          <w:szCs w:val="22"/>
        </w:rPr>
        <w:t>__________________________________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Ringworm</w:t>
      </w:r>
    </w:p>
    <w:p w:rsidR="003B40F1" w:rsidRPr="003B40F1" w:rsidRDefault="003B40F1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Not a worm, </w:t>
      </w:r>
      <w:r w:rsidR="00A971BF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_________________________________________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_______________________________________</w:t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with frequent wetness (such as from sweating) and minor injuries to your skin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____________________________________</w:t>
      </w:r>
      <w:r w:rsidR="003B40F1" w:rsidRPr="003B40F1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 xml:space="preserve"> </w:t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that may blister and ooze</w:t>
      </w:r>
    </w:p>
    <w:p w:rsidR="003B40F1" w:rsidRPr="003B40F1" w:rsidRDefault="001442C6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noProof/>
          <w:color w:val="B7820D"/>
          <w:kern w:val="24"/>
          <w:sz w:val="22"/>
          <w:szCs w:val="22"/>
        </w:rPr>
        <w:lastRenderedPageBreak/>
        <w:drawing>
          <wp:anchor distT="0" distB="0" distL="114300" distR="114300" simplePos="0" relativeHeight="251665408" behindDoc="1" locked="0" layoutInCell="1" allowOverlap="1" wp14:anchorId="65C58E57" wp14:editId="66F27BFD">
            <wp:simplePos x="0" y="0"/>
            <wp:positionH relativeFrom="column">
              <wp:posOffset>3535680</wp:posOffset>
            </wp:positionH>
            <wp:positionV relativeFrom="paragraph">
              <wp:posOffset>148590</wp:posOffset>
            </wp:positionV>
            <wp:extent cx="2354580" cy="1764665"/>
            <wp:effectExtent l="0" t="0" r="7620" b="6985"/>
            <wp:wrapTight wrapText="bothSides">
              <wp:wrapPolygon edited="0">
                <wp:start x="0" y="0"/>
                <wp:lineTo x="0" y="21452"/>
                <wp:lineTo x="21495" y="21452"/>
                <wp:lineTo x="2149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71BF">
        <w:rPr>
          <w:rFonts w:ascii="Comic Sans MS" w:eastAsia="MS PGothic" w:hAnsi="Comic Sans MS" w:cs="MS PGothic"/>
          <w:b/>
          <w:bCs/>
          <w:noProof/>
          <w:color w:val="B7820D"/>
          <w:kern w:val="24"/>
          <w:sz w:val="22"/>
          <w:szCs w:val="22"/>
        </w:rPr>
        <w:t>______________________________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“Flesh-eating disease”</w:t>
      </w:r>
    </w:p>
    <w:p w:rsidR="003B40F1" w:rsidRPr="003B40F1" w:rsidRDefault="00A971BF" w:rsidP="003B40F1">
      <w:pPr>
        <w:pStyle w:val="ListParagraph"/>
        <w:numPr>
          <w:ilvl w:val="0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</w:t>
      </w:r>
    </w:p>
    <w:p w:rsidR="003B40F1" w:rsidRPr="00A971BF" w:rsidRDefault="00A971BF" w:rsidP="003B40F1">
      <w:pPr>
        <w:pStyle w:val="ListParagraph"/>
        <w:numPr>
          <w:ilvl w:val="0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</w:t>
      </w:r>
    </w:p>
    <w:p w:rsidR="00A971BF" w:rsidRPr="003B40F1" w:rsidRDefault="00A971BF" w:rsidP="003B40F1">
      <w:pPr>
        <w:pStyle w:val="ListParagraph"/>
        <w:numPr>
          <w:ilvl w:val="0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</w:t>
      </w:r>
    </w:p>
    <w:p w:rsidR="003B40F1" w:rsidRPr="003B40F1" w:rsidRDefault="003B40F1" w:rsidP="00587D67">
      <w:pPr>
        <w:pStyle w:val="ListParagraph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MRSA (Methicillin-Resistant</w:t>
      </w: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br/>
        <w:t xml:space="preserve">                                    </w:t>
      </w:r>
      <w:r w:rsidRPr="003B40F1">
        <w:rPr>
          <w:rFonts w:ascii="Comic Sans MS" w:eastAsia="MS PGothic" w:hAnsi="Comic Sans MS" w:cs="MS PGothic"/>
          <w:b/>
          <w:bCs/>
          <w:i/>
          <w:i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 xml:space="preserve">Staphylococcus </w:t>
      </w:r>
      <w:proofErr w:type="spellStart"/>
      <w:r w:rsidRPr="003B40F1">
        <w:rPr>
          <w:rFonts w:ascii="Comic Sans MS" w:eastAsia="MS PGothic" w:hAnsi="Comic Sans MS" w:cs="MS PGothic"/>
          <w:b/>
          <w:bCs/>
          <w:i/>
          <w:i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aureus</w:t>
      </w:r>
      <w:proofErr w:type="spellEnd"/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)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Staph infections are </w:t>
      </w:r>
      <w:r w:rsidR="00A971BF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Staphylococcus bacteria normally lives on the skin with no problems</w:t>
      </w:r>
    </w:p>
    <w:p w:rsidR="003B40F1" w:rsidRPr="003B40F1" w:rsidRDefault="00A971BF" w:rsidP="003B40F1">
      <w:pPr>
        <w:pStyle w:val="ListParagraph"/>
        <w:numPr>
          <w:ilvl w:val="0"/>
          <w:numId w:val="3"/>
        </w:numPr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and therefore very dangerous or deadly</w:t>
      </w:r>
    </w:p>
    <w:p w:rsidR="003B40F1" w:rsidRPr="003B40F1" w:rsidRDefault="003B40F1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Signs &amp; Symptoms MRSA</w:t>
      </w:r>
    </w:p>
    <w:p w:rsidR="003B40F1" w:rsidRPr="003B40F1" w:rsidRDefault="00A971BF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_________________________________________________________________________________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Staph skin infections start as </w:t>
      </w:r>
      <w:r w:rsidR="00A971BF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</w:t>
      </w: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 xml:space="preserve"> 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that resemble pimples, boils or spider bites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Quickly turn into </w:t>
      </w:r>
      <w:r w:rsidR="00A971BF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</w:t>
      </w: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 xml:space="preserve"> 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that must be surgically drained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Sometimes the bacteria remain in the skin, but if it penetrates into the body, it </w:t>
      </w:r>
      <w:r w:rsidR="00A971BF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________________________________________________________</w:t>
      </w:r>
    </w:p>
    <w:p w:rsidR="003B40F1" w:rsidRPr="003B40F1" w:rsidRDefault="003B40F1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III. Skin Burns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A burn is tissue damage which </w:t>
      </w:r>
      <w:r w:rsidR="00A971BF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__________________________________________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in the affected areas</w:t>
      </w:r>
    </w:p>
    <w:p w:rsidR="003B40F1" w:rsidRPr="003B40F1" w:rsidRDefault="001442C6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noProof/>
          <w:color w:val="B7820D"/>
          <w:kern w:val="24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001BFA19" wp14:editId="4C5639D8">
            <wp:simplePos x="0" y="0"/>
            <wp:positionH relativeFrom="column">
              <wp:posOffset>3230880</wp:posOffset>
            </wp:positionH>
            <wp:positionV relativeFrom="paragraph">
              <wp:posOffset>3810</wp:posOffset>
            </wp:positionV>
            <wp:extent cx="2345055" cy="1874520"/>
            <wp:effectExtent l="0" t="0" r="0" b="0"/>
            <wp:wrapTight wrapText="bothSides">
              <wp:wrapPolygon edited="0">
                <wp:start x="0" y="0"/>
                <wp:lineTo x="0" y="21293"/>
                <wp:lineTo x="21407" y="21293"/>
                <wp:lineTo x="2140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Caused by: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</w:t>
      </w:r>
      <w:r w:rsidR="003B40F1" w:rsidRPr="003B40F1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 xml:space="preserve"> </w:t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(sunlight, tanning beds)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</w:t>
      </w:r>
    </w:p>
    <w:p w:rsidR="003B40F1" w:rsidRPr="003B40F1" w:rsidRDefault="00A971BF" w:rsidP="003B40F1">
      <w:pPr>
        <w:pStyle w:val="ListParagraph"/>
        <w:numPr>
          <w:ilvl w:val="1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</w:t>
      </w:r>
    </w:p>
    <w:p w:rsidR="003B40F1" w:rsidRPr="003B40F1" w:rsidRDefault="003B40F1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Degrees of Burns</w:t>
      </w:r>
    </w:p>
    <w:p w:rsidR="003B40F1" w:rsidRPr="003B40F1" w:rsidRDefault="00A971BF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</w:t>
      </w:r>
    </w:p>
    <w:p w:rsidR="003B40F1" w:rsidRPr="003B40F1" w:rsidRDefault="003B40F1" w:rsidP="003B40F1">
      <w:pPr>
        <w:pStyle w:val="ListParagraph"/>
        <w:numPr>
          <w:ilvl w:val="1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Burns only the epidermis (ex. Sunburn)</w:t>
      </w:r>
    </w:p>
    <w:p w:rsidR="003B40F1" w:rsidRPr="003B40F1" w:rsidRDefault="003B40F1" w:rsidP="003B40F1">
      <w:pPr>
        <w:pStyle w:val="ListParagraph"/>
        <w:numPr>
          <w:ilvl w:val="1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Redness &amp; Pain, no blistering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Are Tanning Beds Safer?</w:t>
      </w:r>
    </w:p>
    <w:p w:rsidR="003B40F1" w:rsidRPr="003B40F1" w:rsidRDefault="001442C6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noProof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drawing>
          <wp:anchor distT="0" distB="0" distL="114300" distR="114300" simplePos="0" relativeHeight="251667456" behindDoc="1" locked="0" layoutInCell="1" allowOverlap="1" wp14:anchorId="0D00F1FC" wp14:editId="785013E8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760220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273" y="21366"/>
                <wp:lineTo x="212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The salons say yes, but studies show tanning beds still increase the risk of cancer</w:t>
      </w:r>
    </w:p>
    <w:p w:rsidR="003B40F1" w:rsidRPr="003B40F1" w:rsidRDefault="00A971BF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______________________________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Burns occur in the epidermis and some of the dermis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Redness, Pain, &amp; blistering</w:t>
      </w:r>
    </w:p>
    <w:p w:rsidR="003B40F1" w:rsidRPr="003B40F1" w:rsidRDefault="00A971BF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_____________________________________</w:t>
      </w:r>
    </w:p>
    <w:p w:rsidR="003B40F1" w:rsidRPr="003B40F1" w:rsidRDefault="001442C6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noProof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drawing>
          <wp:anchor distT="0" distB="0" distL="114300" distR="114300" simplePos="0" relativeHeight="251668480" behindDoc="1" locked="0" layoutInCell="1" allowOverlap="1" wp14:anchorId="3888D1F7" wp14:editId="73EBBD01">
            <wp:simplePos x="0" y="0"/>
            <wp:positionH relativeFrom="column">
              <wp:posOffset>4008755</wp:posOffset>
            </wp:positionH>
            <wp:positionV relativeFrom="paragraph">
              <wp:posOffset>5080</wp:posOffset>
            </wp:positionV>
            <wp:extent cx="1827530" cy="1463040"/>
            <wp:effectExtent l="0" t="0" r="1270" b="3810"/>
            <wp:wrapTight wrapText="bothSides">
              <wp:wrapPolygon edited="0">
                <wp:start x="0" y="0"/>
                <wp:lineTo x="0" y="21375"/>
                <wp:lineTo x="21390" y="21375"/>
                <wp:lineTo x="2139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The epidermis, dermis, and hypodermis are destroyed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Damage to the nerve endings (ex. Exposure to direct fire) 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hyperlink r:id="rId16" w:history="1">
        <w:r w:rsidRPr="003B40F1">
          <w:rPr>
            <w:rStyle w:val="Hyperlink"/>
            <w:rFonts w:ascii="Comic Sans MS" w:eastAsia="MS PGothic" w:hAnsi="Comic Sans MS" w:cs="MS PGothic"/>
            <w:b/>
            <w:bCs/>
            <w:color w:val="000000" w:themeColor="text1"/>
            <w:kern w:val="24"/>
            <w:sz w:val="22"/>
            <w:szCs w:val="22"/>
          </w:rPr>
          <w:t>http://video.about.com/firstaid/Burns</w:t>
        </w:r>
      </w:hyperlink>
    </w:p>
    <w:p w:rsidR="003B40F1" w:rsidRPr="003B40F1" w:rsidRDefault="003B40F1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Extent of Burns</w:t>
      </w:r>
    </w:p>
    <w:p w:rsidR="003B40F1" w:rsidRPr="003B40F1" w:rsidRDefault="00A971BF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__________________________________</w:t>
      </w:r>
    </w:p>
    <w:p w:rsidR="003B40F1" w:rsidRPr="003B40F1" w:rsidRDefault="001442C6" w:rsidP="003B40F1">
      <w:pPr>
        <w:pStyle w:val="ListParagraph"/>
        <w:numPr>
          <w:ilvl w:val="1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noProof/>
          <w:color w:val="B7820D"/>
          <w:kern w:val="24"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589B9C55" wp14:editId="64C9567F">
            <wp:simplePos x="0" y="0"/>
            <wp:positionH relativeFrom="column">
              <wp:posOffset>3970020</wp:posOffset>
            </wp:positionH>
            <wp:positionV relativeFrom="paragraph">
              <wp:posOffset>0</wp:posOffset>
            </wp:positionV>
            <wp:extent cx="1844675" cy="2247900"/>
            <wp:effectExtent l="0" t="0" r="3175" b="0"/>
            <wp:wrapTight wrapText="bothSides">
              <wp:wrapPolygon edited="0">
                <wp:start x="0" y="0"/>
                <wp:lineTo x="0" y="21417"/>
                <wp:lineTo x="21414" y="21417"/>
                <wp:lineTo x="2141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Body is divided into 11 regions (each accounting for 9% of total body area)</w:t>
      </w:r>
    </w:p>
    <w:p w:rsidR="003B40F1" w:rsidRPr="003B40F1" w:rsidRDefault="003B40F1" w:rsidP="003B40F1">
      <w:pPr>
        <w:pStyle w:val="ListParagraph"/>
        <w:numPr>
          <w:ilvl w:val="0"/>
          <w:numId w:val="3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Critical Burns </w:t>
      </w:r>
    </w:p>
    <w:p w:rsidR="003B40F1" w:rsidRPr="003B40F1" w:rsidRDefault="00A971BF" w:rsidP="003B40F1">
      <w:pPr>
        <w:pStyle w:val="NormalWeb"/>
        <w:kinsoku w:val="0"/>
        <w:overflowPunct w:val="0"/>
        <w:spacing w:before="110" w:beforeAutospacing="0" w:after="0" w:afterAutospacing="0"/>
        <w:ind w:left="1008" w:hanging="374"/>
        <w:textAlignment w:val="baseline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</w:t>
      </w:r>
    </w:p>
    <w:p w:rsidR="003B40F1" w:rsidRPr="003B40F1" w:rsidRDefault="003B40F1" w:rsidP="003B40F1">
      <w:pPr>
        <w:pStyle w:val="ListParagraph"/>
        <w:numPr>
          <w:ilvl w:val="1"/>
          <w:numId w:val="4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Burns on </w:t>
      </w:r>
      <w:r w:rsidR="00A971BF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</w:t>
      </w: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,</w:t>
      </w:r>
    </w:p>
    <w:p w:rsidR="003B40F1" w:rsidRPr="003B40F1" w:rsidRDefault="003B40F1" w:rsidP="003B40F1">
      <w:pPr>
        <w:pStyle w:val="NormalWeb"/>
        <w:kinsoku w:val="0"/>
        <w:overflowPunct w:val="0"/>
        <w:spacing w:before="110" w:beforeAutospacing="0" w:after="0" w:afterAutospacing="0"/>
        <w:ind w:left="1008" w:hanging="374"/>
        <w:textAlignment w:val="baseline"/>
        <w:rPr>
          <w:rFonts w:ascii="Comic Sans MS" w:hAnsi="Comic Sans MS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  </w:t>
      </w:r>
      <w:proofErr w:type="gramStart"/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or</w:t>
      </w:r>
      <w:proofErr w:type="gramEnd"/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completely encircling </w:t>
      </w:r>
    </w:p>
    <w:p w:rsidR="003B40F1" w:rsidRPr="003B40F1" w:rsidRDefault="003B40F1" w:rsidP="003B40F1">
      <w:pPr>
        <w:pStyle w:val="NormalWeb"/>
        <w:kinsoku w:val="0"/>
        <w:overflowPunct w:val="0"/>
        <w:spacing w:before="110" w:beforeAutospacing="0" w:after="0" w:afterAutospacing="0"/>
        <w:ind w:left="1008" w:hanging="374"/>
        <w:textAlignment w:val="baseline"/>
        <w:rPr>
          <w:rFonts w:ascii="Comic Sans MS" w:hAnsi="Comic Sans MS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  </w:t>
      </w:r>
      <w:proofErr w:type="gramStart"/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the</w:t>
      </w:r>
      <w:proofErr w:type="gramEnd"/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</w:t>
      </w:r>
      <w:r w:rsidR="00A971BF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________________________________</w:t>
      </w:r>
    </w:p>
    <w:p w:rsidR="003B40F1" w:rsidRPr="003B40F1" w:rsidRDefault="003B40F1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Treatment of Critical Burns</w:t>
      </w:r>
    </w:p>
    <w:p w:rsidR="003B40F1" w:rsidRPr="003B40F1" w:rsidRDefault="003B40F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Complications:</w:t>
      </w:r>
    </w:p>
    <w:p w:rsidR="003B40F1" w:rsidRPr="003B40F1" w:rsidRDefault="00A971BF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__________________________________________</w:t>
      </w:r>
    </w:p>
    <w:p w:rsidR="003B40F1" w:rsidRPr="003B40F1" w:rsidRDefault="003B40F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Intense doses of intravenous fluids to replace electrolyte imbalance</w:t>
      </w:r>
    </w:p>
    <w:p w:rsidR="003B40F1" w:rsidRPr="003B40F1" w:rsidRDefault="003B40F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Warm and isolated environment to reduce risk of infection</w:t>
      </w:r>
    </w:p>
    <w:p w:rsidR="003B40F1" w:rsidRPr="003B40F1" w:rsidRDefault="00A06BC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 xml:space="preserve"> </w:t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can be done as soon as patient is stable</w:t>
      </w:r>
    </w:p>
    <w:p w:rsidR="003B40F1" w:rsidRPr="003B40F1" w:rsidRDefault="003B40F1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IV. Skin Cancer</w:t>
      </w:r>
    </w:p>
    <w:p w:rsidR="003B40F1" w:rsidRPr="003B40F1" w:rsidRDefault="001442C6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noProof/>
          <w:color w:val="000000" w:themeColor="text1"/>
          <w:kern w:val="24"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30E94DAF" wp14:editId="0156066C">
            <wp:simplePos x="0" y="0"/>
            <wp:positionH relativeFrom="column">
              <wp:posOffset>4446270</wp:posOffset>
            </wp:positionH>
            <wp:positionV relativeFrom="paragraph">
              <wp:posOffset>64770</wp:posOffset>
            </wp:positionV>
            <wp:extent cx="1992630" cy="1496695"/>
            <wp:effectExtent l="0" t="0" r="7620" b="8255"/>
            <wp:wrapTight wrapText="bothSides">
              <wp:wrapPolygon edited="0">
                <wp:start x="0" y="0"/>
                <wp:lineTo x="0" y="21444"/>
                <wp:lineTo x="21476" y="21444"/>
                <wp:lineTo x="2147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Risk Factors</w:t>
      </w:r>
    </w:p>
    <w:p w:rsidR="003B40F1" w:rsidRPr="003B40F1" w:rsidRDefault="00A06BC1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</w:t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(Older people)</w:t>
      </w:r>
    </w:p>
    <w:p w:rsidR="003B40F1" w:rsidRPr="003B40F1" w:rsidRDefault="00A06BC1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</w:t>
      </w:r>
    </w:p>
    <w:p w:rsidR="003B40F1" w:rsidRPr="003B40F1" w:rsidRDefault="00A06BC1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_____________________________</w:t>
      </w:r>
    </w:p>
    <w:p w:rsidR="003B40F1" w:rsidRPr="003B40F1" w:rsidRDefault="00A06BC1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__________________________</w:t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(family history)</w:t>
      </w:r>
    </w:p>
    <w:p w:rsidR="003B40F1" w:rsidRPr="003B40F1" w:rsidRDefault="003B40F1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Chemical exposure</w:t>
      </w:r>
    </w:p>
    <w:p w:rsidR="003B40F1" w:rsidRPr="003B40F1" w:rsidRDefault="003B40F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When to see your doctor:</w:t>
      </w:r>
    </w:p>
    <w:p w:rsidR="003B40F1" w:rsidRPr="00587D67" w:rsidRDefault="003B40F1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If you have any of the warning signs, are older, or have a family history of skin cancer</w:t>
      </w:r>
    </w:p>
    <w:p w:rsidR="00587D67" w:rsidRDefault="00587D67" w:rsidP="00587D67">
      <w:pPr>
        <w:pStyle w:val="ListParagraph"/>
        <w:kinsoku w:val="0"/>
        <w:overflowPunct w:val="0"/>
        <w:ind w:left="1440"/>
        <w:textAlignment w:val="baseline"/>
        <w:rPr>
          <w:rFonts w:ascii="Comic Sans MS" w:hAnsi="Comic Sans MS"/>
          <w:color w:val="990000"/>
          <w:sz w:val="22"/>
          <w:szCs w:val="22"/>
        </w:rPr>
      </w:pPr>
    </w:p>
    <w:p w:rsidR="003B40F1" w:rsidRPr="003B40F1" w:rsidRDefault="003B40F1" w:rsidP="00587D67">
      <w:pPr>
        <w:pStyle w:val="ListParagraph"/>
        <w:kinsoku w:val="0"/>
        <w:overflowPunct w:val="0"/>
        <w:ind w:left="144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Cancer Vocabulary</w:t>
      </w:r>
    </w:p>
    <w:p w:rsidR="003B40F1" w:rsidRPr="003B40F1" w:rsidRDefault="00A06BC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– </w:t>
      </w:r>
      <w:r w:rsidR="003B40F1"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abnormal division of a cell that has undergone a DNA mutation</w:t>
      </w:r>
    </w:p>
    <w:p w:rsidR="003B40F1" w:rsidRPr="003B40F1" w:rsidRDefault="00A06BC1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theme="minorBidi"/>
          <w:b/>
          <w:bCs/>
          <w:color w:val="B7820D"/>
          <w:kern w:val="24"/>
          <w:sz w:val="22"/>
          <w:szCs w:val="22"/>
        </w:rPr>
        <w:t>_________________________</w:t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– mass of mutated cells</w:t>
      </w:r>
    </w:p>
    <w:p w:rsidR="003B40F1" w:rsidRPr="003B40F1" w:rsidRDefault="00A06BC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- the </w:t>
      </w:r>
      <w:r w:rsidR="003B40F1"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 xml:space="preserve">spread of cancer </w:t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cells from one part of the body to another</w:t>
      </w:r>
    </w:p>
    <w:p w:rsidR="003B40F1" w:rsidRPr="003B40F1" w:rsidRDefault="003B40F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Two Categories of Skin Cancer:</w:t>
      </w:r>
    </w:p>
    <w:p w:rsidR="003B40F1" w:rsidRPr="003B40F1" w:rsidRDefault="003B40F1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1) Non-Melanoma</w:t>
      </w:r>
    </w:p>
    <w:p w:rsidR="003B40F1" w:rsidRPr="003B40F1" w:rsidRDefault="003B40F1" w:rsidP="003B40F1">
      <w:pPr>
        <w:pStyle w:val="ListParagraph"/>
        <w:numPr>
          <w:ilvl w:val="2"/>
          <w:numId w:val="5"/>
        </w:numPr>
        <w:kinsoku w:val="0"/>
        <w:overflowPunct w:val="0"/>
        <w:textAlignment w:val="baseline"/>
        <w:rPr>
          <w:rFonts w:ascii="Comic Sans MS" w:hAnsi="Comic Sans MS"/>
          <w:color w:val="EFAB16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Includes Basal cell carcinoma and Squamous cell carcinoma</w:t>
      </w:r>
    </w:p>
    <w:p w:rsidR="003B40F1" w:rsidRPr="003B40F1" w:rsidRDefault="001442C6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noProof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drawing>
          <wp:anchor distT="0" distB="0" distL="114300" distR="114300" simplePos="0" relativeHeight="251671552" behindDoc="1" locked="0" layoutInCell="1" allowOverlap="1" wp14:anchorId="4EEC886D" wp14:editId="633A988F">
            <wp:simplePos x="0" y="0"/>
            <wp:positionH relativeFrom="column">
              <wp:posOffset>5234940</wp:posOffset>
            </wp:positionH>
            <wp:positionV relativeFrom="paragraph">
              <wp:posOffset>106045</wp:posOffset>
            </wp:positionV>
            <wp:extent cx="1154430" cy="853440"/>
            <wp:effectExtent l="0" t="0" r="7620" b="3810"/>
            <wp:wrapTight wrapText="bothSides">
              <wp:wrapPolygon edited="0">
                <wp:start x="0" y="0"/>
                <wp:lineTo x="0" y="21214"/>
                <wp:lineTo x="21386" y="21214"/>
                <wp:lineTo x="2138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2) Melanoma</w:t>
      </w:r>
    </w:p>
    <w:p w:rsidR="003B40F1" w:rsidRPr="003B40F1" w:rsidRDefault="003B40F1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Basal Cell Carcinoma</w:t>
      </w:r>
    </w:p>
    <w:p w:rsidR="003B40F1" w:rsidRPr="003B40F1" w:rsidRDefault="00A06BC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___________________________________________________</w:t>
      </w:r>
    </w:p>
    <w:p w:rsidR="003B40F1" w:rsidRPr="003B40F1" w:rsidRDefault="003B40F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Occurs – in sun-exposed areas</w:t>
      </w:r>
    </w:p>
    <w:p w:rsidR="003B40F1" w:rsidRPr="003B40F1" w:rsidRDefault="00A06BC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– pearly or </w:t>
      </w: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 xml:space="preserve"> </w:t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or a flat, flesh-colored or brown </w:t>
      </w: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</w:t>
      </w:r>
    </w:p>
    <w:p w:rsidR="003B40F1" w:rsidRPr="003B40F1" w:rsidRDefault="00A06BC1" w:rsidP="003B40F1">
      <w:pPr>
        <w:pStyle w:val="ListParagraph"/>
        <w:numPr>
          <w:ilvl w:val="0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– cryosurgery, surgical removal</w:t>
      </w:r>
    </w:p>
    <w:p w:rsidR="003B40F1" w:rsidRPr="003B40F1" w:rsidRDefault="003B40F1" w:rsidP="003B40F1">
      <w:pPr>
        <w:pStyle w:val="ListParagraph"/>
        <w:numPr>
          <w:ilvl w:val="1"/>
          <w:numId w:val="5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95% of patients easily cured,</w:t>
      </w:r>
    </w:p>
    <w:p w:rsidR="003B40F1" w:rsidRPr="003B40F1" w:rsidRDefault="003B40F1" w:rsidP="003B40F1">
      <w:pPr>
        <w:pStyle w:val="NormalWeb"/>
        <w:kinsoku w:val="0"/>
        <w:overflowPunct w:val="0"/>
        <w:spacing w:before="110" w:beforeAutospacing="0" w:after="0" w:afterAutospacing="0"/>
        <w:ind w:left="1008" w:hanging="374"/>
        <w:textAlignment w:val="baseline"/>
        <w:rPr>
          <w:rFonts w:ascii="Comic Sans MS" w:hAnsi="Comic Sans MS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  </w:t>
      </w:r>
      <w:proofErr w:type="gramStart"/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but</w:t>
      </w:r>
      <w:proofErr w:type="gramEnd"/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 xml:space="preserve"> it may come back </w:t>
      </w:r>
    </w:p>
    <w:p w:rsidR="003B40F1" w:rsidRPr="003B40F1" w:rsidRDefault="001442C6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noProof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drawing>
          <wp:anchor distT="0" distB="0" distL="114300" distR="114300" simplePos="0" relativeHeight="251672576" behindDoc="1" locked="0" layoutInCell="1" allowOverlap="1" wp14:anchorId="4B051E62" wp14:editId="1E6B622E">
            <wp:simplePos x="0" y="0"/>
            <wp:positionH relativeFrom="column">
              <wp:posOffset>4922520</wp:posOffset>
            </wp:positionH>
            <wp:positionV relativeFrom="paragraph">
              <wp:posOffset>10795</wp:posOffset>
            </wp:positionV>
            <wp:extent cx="1447800" cy="1069340"/>
            <wp:effectExtent l="0" t="0" r="0" b="0"/>
            <wp:wrapTight wrapText="bothSides">
              <wp:wrapPolygon edited="0">
                <wp:start x="0" y="0"/>
                <wp:lineTo x="0" y="21164"/>
                <wp:lineTo x="21316" y="21164"/>
                <wp:lineTo x="2131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F1"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Squamous Cell Carcinoma</w:t>
      </w:r>
    </w:p>
    <w:p w:rsidR="003B40F1" w:rsidRPr="003B40F1" w:rsidRDefault="003B40F1" w:rsidP="003B40F1">
      <w:pPr>
        <w:pStyle w:val="ListParagraph"/>
        <w:numPr>
          <w:ilvl w:val="0"/>
          <w:numId w:val="6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Five times less common than basal cell carcinoma, but more likely to spread to nearby organs</w:t>
      </w:r>
    </w:p>
    <w:p w:rsidR="003B40F1" w:rsidRPr="003B40F1" w:rsidRDefault="00A06BC1" w:rsidP="003B40F1">
      <w:pPr>
        <w:pStyle w:val="ListParagraph"/>
        <w:numPr>
          <w:ilvl w:val="0"/>
          <w:numId w:val="6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</w:t>
      </w:r>
      <w:r w:rsidR="003B40F1"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– on sun-exposed areas</w:t>
      </w:r>
    </w:p>
    <w:p w:rsidR="003B40F1" w:rsidRPr="003B40F1" w:rsidRDefault="003B40F1" w:rsidP="003B40F1">
      <w:pPr>
        <w:pStyle w:val="ListParagraph"/>
        <w:numPr>
          <w:ilvl w:val="0"/>
          <w:numId w:val="6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Appearance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– firm, </w:t>
      </w:r>
      <w:r w:rsidR="00A06BC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</w:t>
      </w: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 xml:space="preserve"> 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or a flat lesion with a  </w:t>
      </w:r>
      <w:r w:rsidR="00A06BC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</w:t>
      </w:r>
    </w:p>
    <w:p w:rsidR="003B40F1" w:rsidRPr="003B40F1" w:rsidRDefault="003B40F1" w:rsidP="003B40F1">
      <w:pPr>
        <w:pStyle w:val="ListParagraph"/>
        <w:numPr>
          <w:ilvl w:val="0"/>
          <w:numId w:val="6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Treatment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– cryosurgery,</w:t>
      </w:r>
    </w:p>
    <w:p w:rsidR="003B40F1" w:rsidRPr="003B40F1" w:rsidRDefault="003B40F1" w:rsidP="003B40F1">
      <w:pPr>
        <w:pStyle w:val="NormalWeb"/>
        <w:kinsoku w:val="0"/>
        <w:overflowPunct w:val="0"/>
        <w:spacing w:before="120" w:beforeAutospacing="0" w:after="0" w:afterAutospacing="0"/>
        <w:ind w:left="576" w:hanging="446"/>
        <w:textAlignment w:val="baseline"/>
        <w:rPr>
          <w:rFonts w:ascii="Comic Sans MS" w:hAnsi="Comic Sans MS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  </w:t>
      </w:r>
      <w:proofErr w:type="gramStart"/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surgical</w:t>
      </w:r>
      <w:proofErr w:type="gramEnd"/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removal, </w:t>
      </w:r>
    </w:p>
    <w:p w:rsidR="003B40F1" w:rsidRPr="003B40F1" w:rsidRDefault="003B40F1" w:rsidP="003B40F1">
      <w:pPr>
        <w:pStyle w:val="NormalWeb"/>
        <w:kinsoku w:val="0"/>
        <w:overflowPunct w:val="0"/>
        <w:spacing w:before="120" w:beforeAutospacing="0" w:after="0" w:afterAutospacing="0"/>
        <w:ind w:left="576" w:hanging="446"/>
        <w:textAlignment w:val="baseline"/>
        <w:rPr>
          <w:rFonts w:ascii="Comic Sans MS" w:hAnsi="Comic Sans MS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  </w:t>
      </w:r>
      <w:proofErr w:type="gramStart"/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medication</w:t>
      </w:r>
      <w:proofErr w:type="gramEnd"/>
    </w:p>
    <w:p w:rsidR="003B40F1" w:rsidRPr="003B40F1" w:rsidRDefault="001442C6" w:rsidP="00587D67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noProof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drawing>
          <wp:anchor distT="0" distB="0" distL="114300" distR="114300" simplePos="0" relativeHeight="251673600" behindDoc="1" locked="0" layoutInCell="1" allowOverlap="1" wp14:anchorId="01D6386E" wp14:editId="123F8C3C">
            <wp:simplePos x="0" y="0"/>
            <wp:positionH relativeFrom="column">
              <wp:posOffset>4884420</wp:posOffset>
            </wp:positionH>
            <wp:positionV relativeFrom="paragraph">
              <wp:posOffset>6350</wp:posOffset>
            </wp:positionV>
            <wp:extent cx="1234440" cy="911225"/>
            <wp:effectExtent l="0" t="0" r="3810" b="3175"/>
            <wp:wrapTight wrapText="bothSides">
              <wp:wrapPolygon edited="0">
                <wp:start x="0" y="0"/>
                <wp:lineTo x="0" y="21224"/>
                <wp:lineTo x="21333" y="21224"/>
                <wp:lineTo x="2133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40F1"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t>Melanoma</w:t>
      </w:r>
    </w:p>
    <w:p w:rsidR="003B40F1" w:rsidRPr="003B40F1" w:rsidRDefault="00A06BC1" w:rsidP="003B40F1">
      <w:pPr>
        <w:pStyle w:val="ListParagraph"/>
        <w:numPr>
          <w:ilvl w:val="0"/>
          <w:numId w:val="7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_________________________________________________</w:t>
      </w:r>
    </w:p>
    <w:p w:rsidR="003B40F1" w:rsidRPr="003B40F1" w:rsidRDefault="003B40F1" w:rsidP="003B40F1">
      <w:pPr>
        <w:pStyle w:val="ListParagraph"/>
        <w:numPr>
          <w:ilvl w:val="0"/>
          <w:numId w:val="7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Occurs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– anywhere on body’s skin</w:t>
      </w:r>
    </w:p>
    <w:p w:rsidR="003B40F1" w:rsidRPr="003B40F1" w:rsidRDefault="003B40F1" w:rsidP="003B40F1">
      <w:pPr>
        <w:pStyle w:val="ListParagraph"/>
        <w:numPr>
          <w:ilvl w:val="0"/>
          <w:numId w:val="7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Appearance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– large </w:t>
      </w:r>
      <w:r w:rsidR="00A06BC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_________________________________</w:t>
      </w: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 xml:space="preserve"> 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>with darker speckles or a mole that changes in color, size or bleeds</w:t>
      </w:r>
    </w:p>
    <w:p w:rsidR="003B40F1" w:rsidRPr="003B40F1" w:rsidRDefault="003B40F1" w:rsidP="003B40F1">
      <w:pPr>
        <w:pStyle w:val="ListParagraph"/>
        <w:numPr>
          <w:ilvl w:val="1"/>
          <w:numId w:val="7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Men – on trunk, head or neck</w:t>
      </w:r>
    </w:p>
    <w:p w:rsidR="003B40F1" w:rsidRPr="003B40F1" w:rsidRDefault="003B40F1" w:rsidP="003B40F1">
      <w:pPr>
        <w:pStyle w:val="ListParagraph"/>
        <w:numPr>
          <w:ilvl w:val="1"/>
          <w:numId w:val="7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>Women – lower legs</w:t>
      </w:r>
      <w:r w:rsidRPr="003B40F1">
        <w:rPr>
          <w:rFonts w:ascii="Comic Sans MS" w:eastAsia="MS PGothic" w:hAnsi="Comic Sans MS" w:cstheme="minorBidi"/>
          <w:b/>
          <w:bCs/>
          <w:color w:val="000000" w:themeColor="text1"/>
          <w:kern w:val="24"/>
          <w:sz w:val="22"/>
          <w:szCs w:val="22"/>
        </w:rPr>
        <w:tab/>
      </w:r>
    </w:p>
    <w:p w:rsidR="003B40F1" w:rsidRPr="003B40F1" w:rsidRDefault="003B40F1" w:rsidP="003B40F1">
      <w:pPr>
        <w:pStyle w:val="ListParagraph"/>
        <w:numPr>
          <w:ilvl w:val="0"/>
          <w:numId w:val="7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bCs/>
          <w:color w:val="B7820D"/>
          <w:kern w:val="24"/>
          <w:sz w:val="22"/>
          <w:szCs w:val="22"/>
        </w:rPr>
        <w:t>Treatment</w:t>
      </w:r>
      <w:r w:rsidRPr="003B40F1">
        <w:rPr>
          <w:rFonts w:ascii="Comic Sans MS" w:eastAsia="MS PGothic" w:hAnsi="Comic Sans MS" w:cs="MS PGothic"/>
          <w:b/>
          <w:bCs/>
          <w:color w:val="000000" w:themeColor="text1"/>
          <w:kern w:val="24"/>
          <w:sz w:val="22"/>
          <w:szCs w:val="22"/>
        </w:rPr>
        <w:t xml:space="preserve"> – surgical removal, radiation, chemotherapy</w:t>
      </w:r>
    </w:p>
    <w:p w:rsidR="00363C58" w:rsidRDefault="00363C58">
      <w:pPr>
        <w:rPr>
          <w:rFonts w:ascii="Comic Sans MS" w:hAnsi="Comic Sans MS"/>
        </w:rPr>
      </w:pPr>
    </w:p>
    <w:p w:rsidR="00A06BC1" w:rsidRDefault="00A06BC1">
      <w:pPr>
        <w:rPr>
          <w:rFonts w:ascii="Comic Sans MS" w:hAnsi="Comic Sans MS"/>
        </w:rPr>
      </w:pPr>
    </w:p>
    <w:p w:rsidR="005675D6" w:rsidRPr="003B40F1" w:rsidRDefault="005675D6" w:rsidP="005675D6">
      <w:pPr>
        <w:pStyle w:val="ListParagraph"/>
        <w:kinsoku w:val="0"/>
        <w:overflowPunct w:val="0"/>
        <w:ind w:left="1440"/>
        <w:textAlignment w:val="baseline"/>
        <w:rPr>
          <w:rFonts w:ascii="Comic Sans MS" w:hAnsi="Comic Sans MS"/>
          <w:color w:val="990000"/>
          <w:sz w:val="22"/>
          <w:szCs w:val="22"/>
        </w:rPr>
      </w:pPr>
      <w:r>
        <w:rPr>
          <w:rFonts w:ascii="Comic Sans MS" w:eastAsia="MS PGothic" w:hAnsi="Comic Sans MS" w:cs="MS PGothic"/>
          <w:color w:val="867A4D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Learning Goal Questions</w:t>
      </w:r>
    </w:p>
    <w:p w:rsidR="005675D6" w:rsidRPr="003B40F1" w:rsidRDefault="005675D6" w:rsidP="005675D6">
      <w:pPr>
        <w:pStyle w:val="ListParagraph"/>
        <w:kinsoku w:val="0"/>
        <w:overflowPunct w:val="0"/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1) Explain why acne occurs, including its causes.</w:t>
      </w:r>
    </w:p>
    <w:p w:rsidR="005675D6" w:rsidRPr="003B40F1" w:rsidRDefault="005675D6" w:rsidP="005675D6">
      <w:pPr>
        <w:pStyle w:val="ListParagraph"/>
        <w:kinsoku w:val="0"/>
        <w:overflowPunct w:val="0"/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2) Describe MRSA and predict why people in hospitals are susceptible.</w:t>
      </w:r>
    </w:p>
    <w:p w:rsidR="005675D6" w:rsidRPr="003B40F1" w:rsidRDefault="005675D6" w:rsidP="005675D6">
      <w:pPr>
        <w:pStyle w:val="ListParagraph"/>
        <w:kinsoku w:val="0"/>
        <w:overflowPunct w:val="0"/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3) Compare and contrast the 3 degrees of skin burns, including what layer of skin is affected and the potential complications of burns.</w:t>
      </w:r>
    </w:p>
    <w:p w:rsidR="005675D6" w:rsidRPr="003B40F1" w:rsidRDefault="005675D6" w:rsidP="005675D6">
      <w:pPr>
        <w:kinsoku w:val="0"/>
        <w:overflowPunct w:val="0"/>
        <w:spacing w:line="216" w:lineRule="auto"/>
        <w:ind w:left="360"/>
        <w:textAlignment w:val="baseline"/>
        <w:rPr>
          <w:rFonts w:ascii="Comic Sans MS" w:hAnsi="Comic Sans MS"/>
          <w:color w:val="990000"/>
        </w:rPr>
      </w:pPr>
      <w:r>
        <w:rPr>
          <w:rFonts w:ascii="Comic Sans MS" w:eastAsia="MS PGothic" w:hAnsi="Comic Sans MS" w:cs="MS PGothic"/>
          <w:color w:val="000000" w:themeColor="text1"/>
          <w:kern w:val="24"/>
        </w:rPr>
        <w:t xml:space="preserve">     </w:t>
      </w:r>
      <w:r w:rsidRPr="003B40F1">
        <w:rPr>
          <w:rFonts w:ascii="Comic Sans MS" w:eastAsia="MS PGothic" w:hAnsi="Comic Sans MS" w:cs="MS PGothic"/>
          <w:color w:val="000000" w:themeColor="text1"/>
          <w:kern w:val="24"/>
        </w:rPr>
        <w:t xml:space="preserve">4) Describe the risk factors for skin cancer and compare and contrast the 3 types </w:t>
      </w:r>
      <w:r>
        <w:rPr>
          <w:rFonts w:ascii="Comic Sans MS" w:eastAsia="MS PGothic" w:hAnsi="Comic Sans MS" w:cs="MS PGothic"/>
          <w:color w:val="000000" w:themeColor="text1"/>
          <w:kern w:val="24"/>
        </w:rPr>
        <w:t xml:space="preserve">      </w:t>
      </w:r>
      <w:r w:rsidRPr="003B40F1">
        <w:rPr>
          <w:rFonts w:ascii="Comic Sans MS" w:eastAsia="MS PGothic" w:hAnsi="Comic Sans MS" w:cs="MS PGothic"/>
          <w:color w:val="000000" w:themeColor="text1"/>
          <w:kern w:val="24"/>
        </w:rPr>
        <w:t>of skin cancer.</w:t>
      </w:r>
    </w:p>
    <w:p w:rsidR="005675D6" w:rsidRDefault="005675D6">
      <w:pPr>
        <w:rPr>
          <w:rFonts w:ascii="Comic Sans MS" w:hAnsi="Comic Sans MS"/>
        </w:rPr>
      </w:pPr>
    </w:p>
    <w:p w:rsidR="00A06BC1" w:rsidRDefault="00A06BC1">
      <w:pPr>
        <w:rPr>
          <w:rFonts w:ascii="Comic Sans MS" w:hAnsi="Comic Sans MS"/>
        </w:rPr>
      </w:pPr>
    </w:p>
    <w:p w:rsidR="00A06BC1" w:rsidRDefault="00A06BC1">
      <w:pPr>
        <w:rPr>
          <w:rFonts w:ascii="Comic Sans MS" w:hAnsi="Comic Sans MS"/>
        </w:rPr>
      </w:pPr>
    </w:p>
    <w:p w:rsidR="00A06BC1" w:rsidRPr="003B40F1" w:rsidRDefault="00A06BC1" w:rsidP="00A06BC1">
      <w:pPr>
        <w:pStyle w:val="ListParagraph"/>
        <w:kinsoku w:val="0"/>
        <w:overflowPunct w:val="0"/>
        <w:textAlignment w:val="baseline"/>
        <w:rPr>
          <w:rFonts w:ascii="Comic Sans MS" w:hAnsi="Comic Sans MS"/>
          <w:b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b/>
          <w:color w:val="000000" w:themeColor="text1"/>
          <w:kern w:val="24"/>
          <w:sz w:val="22"/>
          <w:szCs w:val="22"/>
        </w:rPr>
        <w:t>Ticket in the Door</w:t>
      </w:r>
    </w:p>
    <w:p w:rsidR="00A06BC1" w:rsidRPr="003B40F1" w:rsidRDefault="00A06BC1" w:rsidP="00A06BC1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Describe the risk factors for skin cancer and compare and contrast the 3 types of skin cancer.</w:t>
      </w:r>
    </w:p>
    <w:p w:rsidR="00A06BC1" w:rsidRPr="003B40F1" w:rsidRDefault="00A06BC1" w:rsidP="00A06BC1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FF0000"/>
          <w:kern w:val="24"/>
          <w:sz w:val="22"/>
          <w:szCs w:val="22"/>
        </w:rPr>
        <w:t>Do NOT Write on Article.</w:t>
      </w:r>
    </w:p>
    <w:p w:rsidR="00A06BC1" w:rsidRPr="003B40F1" w:rsidRDefault="00A06BC1" w:rsidP="00A06BC1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Read “</w:t>
      </w:r>
      <w:hyperlink r:id="rId22" w:history="1">
        <w:r w:rsidRPr="003B40F1">
          <w:rPr>
            <w:rStyle w:val="Hyperlink"/>
            <w:rFonts w:ascii="Comic Sans MS" w:eastAsia="MS PGothic" w:hAnsi="Comic Sans MS" w:cs="MS PGothic"/>
            <w:kern w:val="24"/>
            <w:sz w:val="22"/>
            <w:szCs w:val="22"/>
          </w:rPr>
          <w:t>A Case Study on Homeostasis-Hyperthermia</w:t>
        </w:r>
      </w:hyperlink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”</w:t>
      </w:r>
    </w:p>
    <w:p w:rsidR="00A06BC1" w:rsidRPr="003B40F1" w:rsidRDefault="00A06BC1" w:rsidP="00A06BC1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Answer questions from the back page.</w:t>
      </w:r>
    </w:p>
    <w:p w:rsidR="00A06BC1" w:rsidRPr="003B40F1" w:rsidRDefault="00A06BC1" w:rsidP="00A06BC1">
      <w:pPr>
        <w:pStyle w:val="ListParagraph"/>
        <w:kinsoku w:val="0"/>
        <w:overflowPunct w:val="0"/>
        <w:textAlignment w:val="baseline"/>
        <w:rPr>
          <w:rFonts w:ascii="Comic Sans MS" w:hAnsi="Comic Sans MS"/>
          <w:color w:val="990000"/>
          <w:sz w:val="22"/>
          <w:szCs w:val="22"/>
        </w:rPr>
      </w:pPr>
    </w:p>
    <w:p w:rsidR="00A06BC1" w:rsidRPr="003B40F1" w:rsidRDefault="00A06BC1" w:rsidP="00A06BC1">
      <w:pPr>
        <w:pStyle w:val="ListParagraph"/>
        <w:rPr>
          <w:b/>
        </w:rPr>
      </w:pPr>
      <w:r>
        <w:rPr>
          <w:rFonts w:eastAsia="MS PGothic"/>
          <w:b/>
        </w:rPr>
        <w:t>Ticket out</w:t>
      </w:r>
      <w:r w:rsidRPr="003B40F1">
        <w:rPr>
          <w:rFonts w:eastAsia="MS PGothic"/>
          <w:b/>
        </w:rPr>
        <w:t xml:space="preserve"> the Door</w:t>
      </w:r>
    </w:p>
    <w:p w:rsidR="00A06BC1" w:rsidRPr="003B40F1" w:rsidRDefault="00A06BC1" w:rsidP="00A06BC1">
      <w:pPr>
        <w:pStyle w:val="ListParagraph"/>
        <w:numPr>
          <w:ilvl w:val="0"/>
          <w:numId w:val="1"/>
        </w:numPr>
        <w:kinsoku w:val="0"/>
        <w:overflowPunct w:val="0"/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1) Explain why acne occurs, including its causes.</w:t>
      </w:r>
    </w:p>
    <w:p w:rsidR="00A06BC1" w:rsidRPr="003B40F1" w:rsidRDefault="00A06BC1" w:rsidP="00A06BC1">
      <w:pPr>
        <w:pStyle w:val="ListParagraph"/>
        <w:numPr>
          <w:ilvl w:val="0"/>
          <w:numId w:val="1"/>
        </w:numPr>
        <w:kinsoku w:val="0"/>
        <w:overflowPunct w:val="0"/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2) Describe MRSA and predict why people in hospitals are susceptible.</w:t>
      </w:r>
    </w:p>
    <w:p w:rsidR="00A06BC1" w:rsidRPr="003B40F1" w:rsidRDefault="00A06BC1" w:rsidP="00A06BC1">
      <w:pPr>
        <w:pStyle w:val="ListParagraph"/>
        <w:numPr>
          <w:ilvl w:val="0"/>
          <w:numId w:val="1"/>
        </w:numPr>
        <w:kinsoku w:val="0"/>
        <w:overflowPunct w:val="0"/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3) Compare and contrast the 3 degrees of skin burns, including what layer of skin is affected and the potential complications of burns.</w:t>
      </w:r>
    </w:p>
    <w:p w:rsidR="00A06BC1" w:rsidRPr="003B40F1" w:rsidRDefault="00A06BC1" w:rsidP="00A06BC1">
      <w:pPr>
        <w:pStyle w:val="ListParagraph"/>
        <w:kinsoku w:val="0"/>
        <w:overflowPunct w:val="0"/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</w:p>
    <w:p w:rsidR="00A06BC1" w:rsidRPr="003B40F1" w:rsidRDefault="00A06BC1" w:rsidP="00A06BC1">
      <w:pPr>
        <w:pStyle w:val="NormalWeb"/>
        <w:kinsoku w:val="0"/>
        <w:overflowPunct w:val="0"/>
        <w:spacing w:before="120" w:beforeAutospacing="0" w:after="0" w:afterAutospacing="0" w:line="216" w:lineRule="auto"/>
        <w:ind w:left="936" w:hanging="806"/>
        <w:textAlignment w:val="baseline"/>
        <w:rPr>
          <w:rFonts w:ascii="Comic Sans MS" w:hAnsi="Comic Sans MS"/>
          <w:b/>
          <w:sz w:val="22"/>
          <w:szCs w:val="22"/>
        </w:rPr>
      </w:pPr>
      <w:r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 xml:space="preserve">         </w:t>
      </w:r>
      <w:r w:rsidRPr="003B40F1">
        <w:rPr>
          <w:rFonts w:ascii="Comic Sans MS" w:eastAsia="MS PGothic" w:hAnsi="Comic Sans MS" w:cs="MS PGothic"/>
          <w:b/>
          <w:color w:val="000000" w:themeColor="text1"/>
          <w:kern w:val="24"/>
          <w:sz w:val="22"/>
          <w:szCs w:val="22"/>
        </w:rPr>
        <w:t>Ticket in the Door Pt1</w:t>
      </w:r>
      <w:r>
        <w:rPr>
          <w:rFonts w:ascii="Comic Sans MS" w:eastAsia="MS PGothic" w:hAnsi="Comic Sans MS" w:cs="MS PGothic"/>
          <w:b/>
          <w:color w:val="000000" w:themeColor="text1"/>
          <w:kern w:val="24"/>
          <w:sz w:val="22"/>
          <w:szCs w:val="22"/>
        </w:rPr>
        <w:t>ppt</w:t>
      </w:r>
    </w:p>
    <w:p w:rsidR="00A06BC1" w:rsidRPr="003B40F1" w:rsidRDefault="00A06BC1" w:rsidP="00A06BC1">
      <w:pPr>
        <w:pStyle w:val="ListParagraph"/>
        <w:numPr>
          <w:ilvl w:val="0"/>
          <w:numId w:val="2"/>
        </w:numPr>
        <w:kinsoku w:val="0"/>
        <w:overflowPunct w:val="0"/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Describe the 3 layers of skin.</w:t>
      </w:r>
    </w:p>
    <w:p w:rsidR="00A06BC1" w:rsidRPr="003B40F1" w:rsidRDefault="00A06BC1" w:rsidP="00A06BC1">
      <w:pPr>
        <w:pStyle w:val="ListParagraph"/>
        <w:numPr>
          <w:ilvl w:val="0"/>
          <w:numId w:val="2"/>
        </w:numPr>
        <w:kinsoku w:val="0"/>
        <w:overflowPunct w:val="0"/>
        <w:spacing w:line="216" w:lineRule="auto"/>
        <w:textAlignment w:val="baseline"/>
        <w:rPr>
          <w:rFonts w:ascii="Comic Sans MS" w:hAnsi="Comic Sans MS"/>
          <w:color w:val="990000"/>
          <w:sz w:val="22"/>
          <w:szCs w:val="22"/>
        </w:rPr>
      </w:pPr>
      <w:r w:rsidRPr="003B40F1">
        <w:rPr>
          <w:rFonts w:ascii="Comic Sans MS" w:eastAsia="MS PGothic" w:hAnsi="Comic Sans MS" w:cs="MS PGothic"/>
          <w:color w:val="000000" w:themeColor="text1"/>
          <w:kern w:val="24"/>
          <w:sz w:val="22"/>
          <w:szCs w:val="22"/>
        </w:rPr>
        <w:t>Explain the 5 functions of skin.</w:t>
      </w:r>
      <w:bookmarkStart w:id="0" w:name="_GoBack"/>
      <w:bookmarkEnd w:id="0"/>
    </w:p>
    <w:p w:rsidR="00A06BC1" w:rsidRPr="003B40F1" w:rsidRDefault="00A06BC1">
      <w:pPr>
        <w:rPr>
          <w:rFonts w:ascii="Comic Sans MS" w:hAnsi="Comic Sans MS"/>
        </w:rPr>
      </w:pPr>
    </w:p>
    <w:sectPr w:rsidR="00A06BC1" w:rsidRPr="003B40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A61D2"/>
    <w:multiLevelType w:val="hybridMultilevel"/>
    <w:tmpl w:val="DD12AE8A"/>
    <w:lvl w:ilvl="0" w:tplc="5C2801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665AE4">
      <w:start w:val="18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5BD209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3785E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D84B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24B4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8814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587F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6002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2742EF1"/>
    <w:multiLevelType w:val="hybridMultilevel"/>
    <w:tmpl w:val="FB62A122"/>
    <w:lvl w:ilvl="0" w:tplc="FFEA3A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62F260">
      <w:start w:val="18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550011C">
      <w:start w:val="18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623E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2C9A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0C22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EA80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82DD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7AA1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6393383"/>
    <w:multiLevelType w:val="hybridMultilevel"/>
    <w:tmpl w:val="C51C3554"/>
    <w:lvl w:ilvl="0" w:tplc="4F969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A8B20C">
      <w:start w:val="1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FE09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48ED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169C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A0E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48AC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FC82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36CE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EE1BEE"/>
    <w:multiLevelType w:val="hybridMultilevel"/>
    <w:tmpl w:val="3C4E02BE"/>
    <w:lvl w:ilvl="0" w:tplc="768A13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BA40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8A5B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AE17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A0BF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FCF2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46BB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B8FD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2AAA6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552022C"/>
    <w:multiLevelType w:val="hybridMultilevel"/>
    <w:tmpl w:val="0200271A"/>
    <w:lvl w:ilvl="0" w:tplc="683064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4C5FC6">
      <w:start w:val="18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C32C7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54B3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009B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607D0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94A4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B204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2E1E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5400CDF"/>
    <w:multiLevelType w:val="hybridMultilevel"/>
    <w:tmpl w:val="CC044340"/>
    <w:lvl w:ilvl="0" w:tplc="5EA4165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E260482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45A6479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6734A7A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90D8276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08A880A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2AA8D15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03CC217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1F1CCBA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6">
    <w:nsid w:val="6CC75436"/>
    <w:multiLevelType w:val="hybridMultilevel"/>
    <w:tmpl w:val="D42A0042"/>
    <w:lvl w:ilvl="0" w:tplc="5748D3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7866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E6B9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DE44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20F6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581F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0E63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D686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2E54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0F1"/>
    <w:rsid w:val="001442C6"/>
    <w:rsid w:val="00363C58"/>
    <w:rsid w:val="003B40F1"/>
    <w:rsid w:val="005675D6"/>
    <w:rsid w:val="00587D67"/>
    <w:rsid w:val="00A06BC1"/>
    <w:rsid w:val="00A9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3930DF-70AD-432D-A3F6-3B18960B2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40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B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B40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83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20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65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32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0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02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795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603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12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7832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1335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7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583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5432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021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229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4247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23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2164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821">
          <w:marLeft w:val="4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39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2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3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11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10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29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734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60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29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27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39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43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58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17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52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82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59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29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36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30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24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27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21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1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13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24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3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59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40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122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715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61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999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86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274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737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27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40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67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69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49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027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08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9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55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792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943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64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75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21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586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798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61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7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0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1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70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57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76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5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71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381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08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18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9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52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4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02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6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425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621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76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9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9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947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787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93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72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70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80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70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4947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67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110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4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66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35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444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86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45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814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00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90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001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75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29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78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84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69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838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103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873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678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1966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0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9631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91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91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033">
          <w:marLeft w:val="100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38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77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736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5869">
          <w:marLeft w:val="139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2002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03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9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52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9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15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947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13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23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2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0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316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66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57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08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1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555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382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17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://video.about.com/firstaid/Burns" TargetMode="External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file:///C:\Users\amstephens\Desktop\A&amp;P\IntegumentaryCaseStudy2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7700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Stephens, Andrea</dc:creator>
  <cp:keywords/>
  <dc:description/>
  <cp:lastModifiedBy>Stephens, Andrea</cp:lastModifiedBy>
  <cp:revision>1</cp:revision>
  <dcterms:created xsi:type="dcterms:W3CDTF">2017-10-15T14:41:00Z</dcterms:created>
  <dcterms:modified xsi:type="dcterms:W3CDTF">2017-10-15T15:41:00Z</dcterms:modified>
</cp:coreProperties>
</file>